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4F0A" w:rsidRDefault="00884F0A" w:rsidP="00884F0A"/>
    <w:p w:rsidR="00884F0A" w:rsidRDefault="00884F0A" w:rsidP="00884F0A">
      <w:pPr>
        <w:rPr>
          <w:color w:val="000090"/>
        </w:rPr>
      </w:pPr>
    </w:p>
    <w:p w:rsidR="00884F0A" w:rsidRDefault="00884F0A" w:rsidP="00884F0A">
      <w:pPr>
        <w:rPr>
          <w:color w:val="000090"/>
        </w:rPr>
      </w:pPr>
      <w:r>
        <w:rPr>
          <w:noProof/>
        </w:rPr>
        <w:drawing>
          <wp:anchor distT="0" distB="0" distL="114300" distR="114300" simplePos="0" relativeHeight="251659264" behindDoc="1" locked="0" layoutInCell="1" allowOverlap="1" wp14:anchorId="1578C782" wp14:editId="558A7475">
            <wp:simplePos x="0" y="0"/>
            <wp:positionH relativeFrom="column">
              <wp:posOffset>1196340</wp:posOffset>
            </wp:positionH>
            <wp:positionV relativeFrom="paragraph">
              <wp:posOffset>-574040</wp:posOffset>
            </wp:positionV>
            <wp:extent cx="3371215" cy="996315"/>
            <wp:effectExtent l="0" t="0" r="0" b="0"/>
            <wp:wrapNone/>
            <wp:docPr id="2" name="Image 2" descr="Description : Description : Description : Description : Description : Description : Logo ADP bleu foncé-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Description : Description : Description : Description : Description : Description : Logo ADP bleu foncé-0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215"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F0A" w:rsidRDefault="00884F0A" w:rsidP="00884F0A">
      <w:pPr>
        <w:jc w:val="center"/>
        <w:rPr>
          <w:rFonts w:ascii="Arial" w:hAnsi="Arial" w:cs="Arial"/>
          <w:b/>
          <w:color w:val="000090"/>
          <w:sz w:val="32"/>
          <w:szCs w:val="32"/>
        </w:rPr>
      </w:pPr>
    </w:p>
    <w:p w:rsidR="00884F0A" w:rsidRDefault="00884F0A" w:rsidP="00884F0A">
      <w:pPr>
        <w:jc w:val="center"/>
        <w:rPr>
          <w:rFonts w:ascii="Arial" w:hAnsi="Arial" w:cs="Arial"/>
          <w:b/>
          <w:color w:val="000090"/>
          <w:sz w:val="32"/>
          <w:szCs w:val="32"/>
        </w:rPr>
      </w:pPr>
      <w:r>
        <w:rPr>
          <w:rFonts w:ascii="Arial" w:hAnsi="Arial" w:cs="Arial"/>
          <w:b/>
          <w:color w:val="000090"/>
          <w:sz w:val="32"/>
          <w:szCs w:val="32"/>
        </w:rPr>
        <w:t>__________________________________________________</w:t>
      </w:r>
    </w:p>
    <w:p w:rsidR="00884F0A" w:rsidRDefault="00884F0A" w:rsidP="00884F0A">
      <w:pPr>
        <w:jc w:val="center"/>
        <w:rPr>
          <w:rFonts w:ascii="Arial" w:hAnsi="Arial" w:cs="Arial"/>
          <w:b/>
          <w:color w:val="000090"/>
          <w:sz w:val="32"/>
          <w:szCs w:val="32"/>
        </w:rPr>
      </w:pPr>
    </w:p>
    <w:p w:rsidR="00884F0A" w:rsidRPr="00A21C56" w:rsidRDefault="00884F0A" w:rsidP="00884F0A">
      <w:pPr>
        <w:jc w:val="center"/>
        <w:rPr>
          <w:rFonts w:ascii="Arial" w:hAnsi="Arial" w:cs="Arial"/>
          <w:b/>
          <w:color w:val="002060"/>
          <w:sz w:val="32"/>
          <w:szCs w:val="32"/>
        </w:rPr>
      </w:pPr>
      <w:r>
        <w:rPr>
          <w:rFonts w:ascii="Arial" w:hAnsi="Arial" w:cs="Arial"/>
          <w:b/>
          <w:color w:val="000090"/>
          <w:sz w:val="32"/>
          <w:szCs w:val="32"/>
        </w:rPr>
        <w:t>Lettre d’information - n°1/2023 - 9 janvier</w:t>
      </w:r>
      <w:r>
        <w:rPr>
          <w:rFonts w:ascii="Arial" w:hAnsi="Arial" w:cs="Arial"/>
          <w:b/>
          <w:color w:val="FF0000"/>
          <w:sz w:val="32"/>
          <w:szCs w:val="32"/>
        </w:rPr>
        <w:t xml:space="preserve"> </w:t>
      </w:r>
      <w:r>
        <w:rPr>
          <w:rFonts w:ascii="Arial" w:hAnsi="Arial" w:cs="Arial"/>
          <w:b/>
          <w:color w:val="000090"/>
          <w:sz w:val="32"/>
          <w:szCs w:val="32"/>
        </w:rPr>
        <w:t>202</w:t>
      </w:r>
      <w:r>
        <w:rPr>
          <w:rFonts w:ascii="Arial" w:hAnsi="Arial" w:cs="Arial"/>
          <w:b/>
          <w:color w:val="002060"/>
          <w:sz w:val="32"/>
          <w:szCs w:val="32"/>
        </w:rPr>
        <w:t>3</w:t>
      </w:r>
    </w:p>
    <w:p w:rsidR="00884F0A" w:rsidRPr="0037239C" w:rsidRDefault="00884F0A" w:rsidP="00884F0A">
      <w:pPr>
        <w:jc w:val="center"/>
        <w:rPr>
          <w:rFonts w:ascii="Arial" w:hAnsi="Arial" w:cs="Arial"/>
          <w:b/>
          <w:color w:val="000090"/>
          <w:sz w:val="32"/>
          <w:szCs w:val="32"/>
        </w:rPr>
      </w:pPr>
      <w:r w:rsidRPr="0037239C">
        <w:rPr>
          <w:rFonts w:ascii="Arial" w:hAnsi="Arial" w:cs="Arial"/>
          <w:b/>
          <w:color w:val="000090"/>
          <w:sz w:val="32"/>
          <w:szCs w:val="32"/>
        </w:rPr>
        <w:t>__________________________________________________</w:t>
      </w:r>
    </w:p>
    <w:p w:rsidR="00884F0A" w:rsidRDefault="00884F0A" w:rsidP="00884F0A">
      <w:pPr>
        <w:rPr>
          <w:rFonts w:ascii="Arial" w:hAnsi="Arial" w:cs="Arial"/>
          <w:b/>
          <w:i/>
          <w:color w:val="000090"/>
          <w:sz w:val="32"/>
          <w:szCs w:val="32"/>
        </w:rPr>
      </w:pPr>
    </w:p>
    <w:p w:rsidR="00884F0A" w:rsidRDefault="00884F0A" w:rsidP="00884F0A">
      <w:pPr>
        <w:rPr>
          <w:rFonts w:ascii="Arial" w:hAnsi="Arial" w:cs="Arial"/>
          <w:i/>
          <w:color w:val="000090"/>
          <w:sz w:val="22"/>
          <w:szCs w:val="22"/>
        </w:rPr>
      </w:pPr>
    </w:p>
    <w:p w:rsidR="00884F0A" w:rsidRDefault="00884F0A" w:rsidP="00884F0A">
      <w:pPr>
        <w:pBdr>
          <w:top w:val="single" w:sz="4" w:space="1" w:color="auto"/>
          <w:left w:val="single" w:sz="4" w:space="4" w:color="auto"/>
          <w:bottom w:val="single" w:sz="4" w:space="1" w:color="auto"/>
          <w:right w:val="single" w:sz="4" w:space="4" w:color="auto"/>
        </w:pBdr>
        <w:jc w:val="center"/>
        <w:rPr>
          <w:rFonts w:ascii="Gabriola" w:hAnsi="Gabriola" w:cs="Apple Chancery"/>
          <w:b/>
          <w:bCs/>
          <w:i/>
          <w:color w:val="000090"/>
          <w:sz w:val="48"/>
          <w:szCs w:val="48"/>
        </w:rPr>
      </w:pPr>
    </w:p>
    <w:p w:rsidR="00884F0A" w:rsidRPr="002F04E2" w:rsidRDefault="00884F0A" w:rsidP="00884F0A">
      <w:pPr>
        <w:pBdr>
          <w:top w:val="single" w:sz="4" w:space="1" w:color="auto"/>
          <w:left w:val="single" w:sz="4" w:space="4" w:color="auto"/>
          <w:bottom w:val="single" w:sz="4" w:space="1" w:color="auto"/>
          <w:right w:val="single" w:sz="4" w:space="4" w:color="auto"/>
        </w:pBdr>
        <w:jc w:val="center"/>
        <w:rPr>
          <w:rFonts w:ascii="Gabriola" w:hAnsi="Gabriola" w:cs="Apple Chancery"/>
          <w:b/>
          <w:bCs/>
          <w:i/>
          <w:color w:val="000090"/>
          <w:sz w:val="56"/>
          <w:szCs w:val="56"/>
        </w:rPr>
      </w:pPr>
      <w:r w:rsidRPr="002F04E2">
        <w:rPr>
          <w:rFonts w:ascii="Gabriola" w:hAnsi="Gabriola" w:cs="Apple Chancery"/>
          <w:b/>
          <w:bCs/>
          <w:i/>
          <w:color w:val="000090"/>
          <w:sz w:val="56"/>
          <w:szCs w:val="56"/>
        </w:rPr>
        <w:t>L’association des Amoureux de Porquerolles</w:t>
      </w:r>
    </w:p>
    <w:p w:rsidR="00884F0A" w:rsidRPr="002F04E2" w:rsidRDefault="00884F0A" w:rsidP="00884F0A">
      <w:pPr>
        <w:pBdr>
          <w:top w:val="single" w:sz="4" w:space="1" w:color="auto"/>
          <w:left w:val="single" w:sz="4" w:space="4" w:color="auto"/>
          <w:bottom w:val="single" w:sz="4" w:space="1" w:color="auto"/>
          <w:right w:val="single" w:sz="4" w:space="4" w:color="auto"/>
        </w:pBdr>
        <w:jc w:val="center"/>
        <w:rPr>
          <w:rFonts w:ascii="Gabriola" w:hAnsi="Gabriola" w:cs="Apple Chancery"/>
          <w:b/>
          <w:bCs/>
          <w:i/>
          <w:color w:val="000090"/>
          <w:sz w:val="56"/>
          <w:szCs w:val="56"/>
        </w:rPr>
      </w:pPr>
      <w:proofErr w:type="gramStart"/>
      <w:r w:rsidRPr="002F04E2">
        <w:rPr>
          <w:rFonts w:ascii="Gabriola" w:hAnsi="Gabriola" w:cs="Apple Chancery"/>
          <w:b/>
          <w:bCs/>
          <w:i/>
          <w:color w:val="000090"/>
          <w:sz w:val="56"/>
          <w:szCs w:val="56"/>
        </w:rPr>
        <w:t>vous</w:t>
      </w:r>
      <w:proofErr w:type="gramEnd"/>
      <w:r w:rsidRPr="002F04E2">
        <w:rPr>
          <w:rFonts w:ascii="Gabriola" w:hAnsi="Gabriola" w:cs="Apple Chancery"/>
          <w:b/>
          <w:bCs/>
          <w:i/>
          <w:color w:val="000090"/>
          <w:sz w:val="56"/>
          <w:szCs w:val="56"/>
        </w:rPr>
        <w:t xml:space="preserve"> présente ses meilleurs vœux pour 2023</w:t>
      </w:r>
    </w:p>
    <w:p w:rsidR="004B0E37" w:rsidRDefault="00884F0A" w:rsidP="004B0E37">
      <w:pPr>
        <w:pBdr>
          <w:top w:val="single" w:sz="4" w:space="1" w:color="auto"/>
          <w:left w:val="single" w:sz="4" w:space="4" w:color="auto"/>
          <w:bottom w:val="single" w:sz="4" w:space="1" w:color="auto"/>
          <w:right w:val="single" w:sz="4" w:space="4" w:color="auto"/>
        </w:pBdr>
        <w:jc w:val="center"/>
        <w:rPr>
          <w:rFonts w:ascii="Gabriola" w:hAnsi="Gabriola" w:cs="Apple Chancery"/>
          <w:b/>
          <w:bCs/>
          <w:i/>
          <w:color w:val="000090"/>
          <w:sz w:val="32"/>
          <w:szCs w:val="32"/>
        </w:rPr>
      </w:pPr>
      <w:r w:rsidRPr="002F04E2">
        <w:rPr>
          <w:rFonts w:ascii="Gabriola" w:hAnsi="Gabriola" w:cs="Apple Chancery"/>
          <w:b/>
          <w:bCs/>
          <w:i/>
          <w:color w:val="000090"/>
          <w:sz w:val="32"/>
          <w:szCs w:val="32"/>
        </w:rPr>
        <w:t>« </w:t>
      </w:r>
      <w:r w:rsidR="002F04E2" w:rsidRPr="002F04E2">
        <w:rPr>
          <w:rFonts w:ascii="Gabriola" w:hAnsi="Gabriola" w:cs="Apple Chancery"/>
          <w:b/>
          <w:bCs/>
          <w:i/>
          <w:color w:val="000090"/>
          <w:sz w:val="32"/>
          <w:szCs w:val="32"/>
        </w:rPr>
        <w:t>Toujours le regard</w:t>
      </w:r>
      <w:r w:rsidRPr="002F04E2">
        <w:rPr>
          <w:rFonts w:ascii="Gabriola" w:hAnsi="Gabriola" w:cs="Apple Chancery"/>
          <w:b/>
          <w:bCs/>
          <w:i/>
          <w:color w:val="000090"/>
          <w:sz w:val="32"/>
          <w:szCs w:val="32"/>
        </w:rPr>
        <w:t xml:space="preserve"> </w:t>
      </w:r>
      <w:r w:rsidR="00FF5631">
        <w:rPr>
          <w:rFonts w:ascii="Gabriola" w:hAnsi="Gabriola" w:cs="Apple Chancery"/>
          <w:b/>
          <w:bCs/>
          <w:i/>
          <w:color w:val="000090"/>
          <w:sz w:val="32"/>
          <w:szCs w:val="32"/>
        </w:rPr>
        <w:t xml:space="preserve">vers </w:t>
      </w:r>
      <w:r w:rsidRPr="002F04E2">
        <w:rPr>
          <w:rFonts w:ascii="Gabriola" w:hAnsi="Gabriola" w:cs="Apple Chancery"/>
          <w:b/>
          <w:bCs/>
          <w:i/>
          <w:color w:val="000090"/>
          <w:sz w:val="32"/>
          <w:szCs w:val="32"/>
        </w:rPr>
        <w:t>l’avenir</w:t>
      </w:r>
      <w:r w:rsidR="002F04E2" w:rsidRPr="002F04E2">
        <w:rPr>
          <w:rFonts w:ascii="Gabriola" w:hAnsi="Gabriola" w:cs="Apple Chancery"/>
          <w:b/>
          <w:bCs/>
          <w:i/>
          <w:color w:val="000090"/>
          <w:sz w:val="32"/>
          <w:szCs w:val="32"/>
        </w:rPr>
        <w:t xml:space="preserve"> et à l’écoute du passé, pour pouvoir parler au présent</w:t>
      </w:r>
      <w:r w:rsidRPr="002F04E2">
        <w:rPr>
          <w:rFonts w:ascii="Gabriola" w:hAnsi="Gabriola" w:cs="Apple Chancery"/>
          <w:b/>
          <w:bCs/>
          <w:i/>
          <w:color w:val="000090"/>
          <w:sz w:val="32"/>
          <w:szCs w:val="32"/>
        </w:rPr>
        <w:t> »</w:t>
      </w:r>
    </w:p>
    <w:p w:rsidR="00884F0A" w:rsidRPr="002F04E2" w:rsidRDefault="002F04E2" w:rsidP="004B0E37">
      <w:pPr>
        <w:pBdr>
          <w:top w:val="single" w:sz="4" w:space="1" w:color="auto"/>
          <w:left w:val="single" w:sz="4" w:space="4" w:color="auto"/>
          <w:bottom w:val="single" w:sz="4" w:space="1" w:color="auto"/>
          <w:right w:val="single" w:sz="4" w:space="4" w:color="auto"/>
        </w:pBdr>
        <w:jc w:val="center"/>
        <w:rPr>
          <w:rFonts w:ascii="Gabriola" w:hAnsi="Gabriola" w:cs="Apple Chancery"/>
          <w:b/>
          <w:bCs/>
          <w:i/>
          <w:color w:val="000090"/>
          <w:sz w:val="32"/>
          <w:szCs w:val="32"/>
        </w:rPr>
      </w:pPr>
      <w:proofErr w:type="spellStart"/>
      <w:r w:rsidRPr="002F04E2">
        <w:rPr>
          <w:rFonts w:ascii="Gabriola" w:hAnsi="Gabriola" w:cs="Apple Chancery"/>
          <w:b/>
          <w:bCs/>
          <w:i/>
          <w:color w:val="000090"/>
          <w:sz w:val="32"/>
          <w:szCs w:val="32"/>
        </w:rPr>
        <w:t>Orcesi</w:t>
      </w:r>
      <w:proofErr w:type="spellEnd"/>
      <w:r w:rsidRPr="002F04E2">
        <w:rPr>
          <w:rFonts w:ascii="Gabriola" w:hAnsi="Gabriola" w:cs="Apple Chancery"/>
          <w:b/>
          <w:bCs/>
          <w:i/>
          <w:color w:val="000090"/>
          <w:sz w:val="32"/>
          <w:szCs w:val="32"/>
        </w:rPr>
        <w:t xml:space="preserve"> Hector</w:t>
      </w:r>
    </w:p>
    <w:p w:rsidR="00884F0A" w:rsidRPr="00CA6F65" w:rsidRDefault="00884F0A" w:rsidP="00884F0A">
      <w:pPr>
        <w:jc w:val="both"/>
        <w:rPr>
          <w:rFonts w:ascii="Arial" w:hAnsi="Arial" w:cs="Arial"/>
          <w:i/>
          <w:color w:val="000090"/>
          <w:sz w:val="22"/>
          <w:szCs w:val="22"/>
        </w:rPr>
      </w:pPr>
    </w:p>
    <w:p w:rsidR="00884F0A" w:rsidRDefault="00884F0A" w:rsidP="00884F0A">
      <w:pPr>
        <w:jc w:val="both"/>
        <w:rPr>
          <w:rFonts w:ascii="Arial" w:hAnsi="Arial" w:cs="Arial"/>
          <w:i/>
          <w:color w:val="000090"/>
          <w:sz w:val="22"/>
          <w:szCs w:val="22"/>
        </w:rPr>
      </w:pPr>
    </w:p>
    <w:p w:rsidR="00884F0A" w:rsidRPr="00CA5368" w:rsidRDefault="002F04E2" w:rsidP="00884F0A">
      <w:pPr>
        <w:jc w:val="center"/>
        <w:rPr>
          <w:rFonts w:ascii="Arial" w:hAnsi="Arial" w:cs="Arial"/>
          <w:b/>
          <w:iCs/>
          <w:color w:val="323E4F" w:themeColor="text2" w:themeShade="BF"/>
          <w:sz w:val="22"/>
          <w:szCs w:val="22"/>
        </w:rPr>
      </w:pPr>
      <w:r>
        <w:rPr>
          <w:rFonts w:ascii="Arial" w:hAnsi="Arial" w:cs="Arial"/>
          <w:b/>
          <w:iCs/>
          <w:color w:val="323E4F" w:themeColor="text2" w:themeShade="BF"/>
          <w:sz w:val="22"/>
          <w:szCs w:val="22"/>
        </w:rPr>
        <w:t xml:space="preserve">NOS </w:t>
      </w:r>
      <w:r w:rsidR="00884F0A">
        <w:rPr>
          <w:rFonts w:ascii="Arial" w:hAnsi="Arial" w:cs="Arial"/>
          <w:b/>
          <w:iCs/>
          <w:color w:val="323E4F" w:themeColor="text2" w:themeShade="BF"/>
          <w:sz w:val="22"/>
          <w:szCs w:val="22"/>
        </w:rPr>
        <w:t xml:space="preserve">OBJECTIFS </w:t>
      </w:r>
      <w:r>
        <w:rPr>
          <w:rFonts w:ascii="Arial" w:hAnsi="Arial" w:cs="Arial"/>
          <w:b/>
          <w:iCs/>
          <w:color w:val="323E4F" w:themeColor="text2" w:themeShade="BF"/>
          <w:sz w:val="22"/>
          <w:szCs w:val="22"/>
        </w:rPr>
        <w:t xml:space="preserve">POUR </w:t>
      </w:r>
      <w:r w:rsidR="00884F0A">
        <w:rPr>
          <w:rFonts w:ascii="Arial" w:hAnsi="Arial" w:cs="Arial"/>
          <w:b/>
          <w:iCs/>
          <w:color w:val="323E4F" w:themeColor="text2" w:themeShade="BF"/>
          <w:sz w:val="22"/>
          <w:szCs w:val="22"/>
        </w:rPr>
        <w:t>202</w:t>
      </w:r>
      <w:r>
        <w:rPr>
          <w:rFonts w:ascii="Arial" w:hAnsi="Arial" w:cs="Arial"/>
          <w:b/>
          <w:iCs/>
          <w:color w:val="323E4F" w:themeColor="text2" w:themeShade="BF"/>
          <w:sz w:val="22"/>
          <w:szCs w:val="22"/>
        </w:rPr>
        <w:t>3</w:t>
      </w:r>
    </w:p>
    <w:p w:rsidR="00884F0A" w:rsidRDefault="00884F0A" w:rsidP="00884F0A">
      <w:pPr>
        <w:jc w:val="center"/>
        <w:rPr>
          <w:rFonts w:ascii="Arial" w:hAnsi="Arial" w:cs="Arial"/>
          <w:b/>
          <w:bCs/>
          <w:i/>
          <w:color w:val="003398"/>
        </w:rPr>
      </w:pPr>
    </w:p>
    <w:p w:rsidR="00884F0A" w:rsidRPr="00E05B79" w:rsidRDefault="00884F0A" w:rsidP="00884F0A">
      <w:pPr>
        <w:numPr>
          <w:ilvl w:val="0"/>
          <w:numId w:val="1"/>
        </w:numPr>
        <w:jc w:val="both"/>
        <w:rPr>
          <w:rFonts w:ascii="Arial" w:hAnsi="Arial" w:cs="Arial"/>
        </w:rPr>
      </w:pPr>
      <w:r>
        <w:rPr>
          <w:rFonts w:ascii="Arial" w:hAnsi="Arial" w:cs="Arial"/>
        </w:rPr>
        <w:t>V</w:t>
      </w:r>
      <w:r w:rsidRPr="00E27469">
        <w:rPr>
          <w:rFonts w:ascii="Arial" w:hAnsi="Arial" w:cs="Arial"/>
        </w:rPr>
        <w:t>eille</w:t>
      </w:r>
      <w:r>
        <w:rPr>
          <w:rFonts w:ascii="Arial" w:hAnsi="Arial" w:cs="Arial"/>
        </w:rPr>
        <w:t xml:space="preserve"> </w:t>
      </w:r>
      <w:r w:rsidRPr="00E27469">
        <w:rPr>
          <w:rFonts w:ascii="Arial" w:hAnsi="Arial" w:cs="Arial"/>
        </w:rPr>
        <w:t>des projets qui ont, ou auront, un impact</w:t>
      </w:r>
      <w:r>
        <w:rPr>
          <w:rFonts w:ascii="Arial" w:hAnsi="Arial" w:cs="Arial"/>
        </w:rPr>
        <w:t xml:space="preserve"> </w:t>
      </w:r>
      <w:r w:rsidRPr="00E05B79">
        <w:rPr>
          <w:rFonts w:ascii="Arial" w:hAnsi="Arial" w:cs="Arial"/>
        </w:rPr>
        <w:t>sur la vie à Porquerolles</w:t>
      </w:r>
      <w:r>
        <w:rPr>
          <w:rFonts w:ascii="Arial" w:hAnsi="Arial" w:cs="Arial"/>
        </w:rPr>
        <w:t>…</w:t>
      </w:r>
      <w:r w:rsidRPr="00E05B79">
        <w:rPr>
          <w:rFonts w:ascii="Arial" w:hAnsi="Arial" w:cs="Arial"/>
        </w:rPr>
        <w:t xml:space="preserve"> </w:t>
      </w:r>
      <w:r>
        <w:rPr>
          <w:rFonts w:ascii="Arial" w:hAnsi="Arial" w:cs="Arial"/>
        </w:rPr>
        <w:t>…</w:t>
      </w:r>
      <w:r w:rsidR="00B275A7">
        <w:rPr>
          <w:rFonts w:ascii="Arial" w:hAnsi="Arial" w:cs="Arial"/>
        </w:rPr>
        <w:t>2</w:t>
      </w:r>
      <w:r w:rsidRPr="00E05B79">
        <w:rPr>
          <w:rFonts w:ascii="Arial" w:hAnsi="Arial" w:cs="Arial"/>
        </w:rPr>
        <w:t xml:space="preserve"> </w:t>
      </w:r>
    </w:p>
    <w:p w:rsidR="00884F0A" w:rsidRDefault="00884F0A" w:rsidP="00884F0A">
      <w:pPr>
        <w:pStyle w:val="Paragraphedeliste"/>
        <w:rPr>
          <w:rFonts w:ascii="Arial" w:hAnsi="Arial"/>
          <w:bCs/>
          <w:color w:val="000000" w:themeColor="text1"/>
        </w:rPr>
      </w:pPr>
    </w:p>
    <w:p w:rsidR="00884F0A" w:rsidRDefault="00884F0A" w:rsidP="00884F0A">
      <w:pPr>
        <w:pStyle w:val="Paragraphedeliste"/>
        <w:numPr>
          <w:ilvl w:val="0"/>
          <w:numId w:val="1"/>
        </w:numPr>
        <w:jc w:val="both"/>
        <w:rPr>
          <w:rFonts w:ascii="Arial" w:hAnsi="Arial"/>
          <w:bCs/>
          <w:color w:val="000000" w:themeColor="text1"/>
        </w:rPr>
      </w:pPr>
      <w:r>
        <w:rPr>
          <w:rFonts w:ascii="Arial" w:hAnsi="Arial"/>
          <w:bCs/>
          <w:color w:val="000000" w:themeColor="text1"/>
        </w:rPr>
        <w:t>Suivi des mesures de r</w:t>
      </w:r>
      <w:r w:rsidRPr="002941BF">
        <w:rPr>
          <w:rFonts w:ascii="Arial" w:hAnsi="Arial"/>
          <w:bCs/>
          <w:color w:val="000000" w:themeColor="text1"/>
        </w:rPr>
        <w:t xml:space="preserve">égulation de la fréquentation </w:t>
      </w:r>
      <w:r>
        <w:rPr>
          <w:rFonts w:ascii="Arial" w:hAnsi="Arial"/>
          <w:bCs/>
          <w:color w:val="000000" w:themeColor="text1"/>
        </w:rPr>
        <w:t>de l’îl</w:t>
      </w:r>
      <w:r w:rsidR="00B275A7">
        <w:rPr>
          <w:rFonts w:ascii="Arial" w:hAnsi="Arial"/>
          <w:bCs/>
          <w:color w:val="000000" w:themeColor="text1"/>
        </w:rPr>
        <w:t>e</w:t>
      </w:r>
    </w:p>
    <w:p w:rsidR="00884F0A" w:rsidRPr="00E27469" w:rsidRDefault="00884F0A" w:rsidP="00884F0A">
      <w:pPr>
        <w:pStyle w:val="Paragraphedeliste"/>
        <w:rPr>
          <w:rFonts w:ascii="Arial" w:hAnsi="Arial"/>
          <w:bCs/>
          <w:color w:val="000000" w:themeColor="text1"/>
        </w:rPr>
      </w:pPr>
    </w:p>
    <w:p w:rsidR="00B275A7" w:rsidRDefault="00884F0A" w:rsidP="00884F0A">
      <w:pPr>
        <w:pStyle w:val="Paragraphedeliste"/>
        <w:numPr>
          <w:ilvl w:val="0"/>
          <w:numId w:val="1"/>
        </w:numPr>
        <w:jc w:val="both"/>
        <w:rPr>
          <w:rFonts w:ascii="Arial" w:hAnsi="Arial"/>
          <w:bCs/>
          <w:color w:val="000000" w:themeColor="text1"/>
        </w:rPr>
      </w:pPr>
      <w:r>
        <w:rPr>
          <w:rFonts w:ascii="Arial" w:hAnsi="Arial"/>
          <w:bCs/>
          <w:color w:val="000000" w:themeColor="text1"/>
        </w:rPr>
        <w:t xml:space="preserve">Participer au programme d’action des </w:t>
      </w:r>
      <w:r w:rsidRPr="0007670F">
        <w:rPr>
          <w:rFonts w:ascii="Arial" w:hAnsi="Arial"/>
          <w:bCs/>
          <w:color w:val="000000" w:themeColor="text1"/>
        </w:rPr>
        <w:t>5 thématiques de Smilo</w:t>
      </w:r>
      <w:proofErr w:type="gramStart"/>
      <w:r>
        <w:rPr>
          <w:rFonts w:ascii="Arial" w:hAnsi="Arial"/>
          <w:bCs/>
          <w:color w:val="000000" w:themeColor="text1"/>
        </w:rPr>
        <w:t> :…</w:t>
      </w:r>
      <w:proofErr w:type="gramEnd"/>
      <w:r>
        <w:rPr>
          <w:rFonts w:ascii="Arial" w:hAnsi="Arial"/>
          <w:bCs/>
          <w:color w:val="000000" w:themeColor="text1"/>
        </w:rPr>
        <w:t>……………</w:t>
      </w:r>
      <w:r w:rsidR="00B275A7">
        <w:rPr>
          <w:rFonts w:ascii="Arial" w:hAnsi="Arial"/>
          <w:bCs/>
          <w:color w:val="000000" w:themeColor="text1"/>
        </w:rPr>
        <w:t>3</w:t>
      </w:r>
    </w:p>
    <w:p w:rsidR="00B275A7" w:rsidRPr="00B275A7" w:rsidRDefault="00B275A7" w:rsidP="00B275A7">
      <w:pPr>
        <w:pStyle w:val="Paragraphedeliste"/>
        <w:rPr>
          <w:rFonts w:ascii="Arial" w:hAnsi="Arial"/>
          <w:bCs/>
          <w:color w:val="000000" w:themeColor="text1"/>
        </w:rPr>
      </w:pPr>
    </w:p>
    <w:p w:rsidR="00B275A7" w:rsidRDefault="00B275A7" w:rsidP="00B275A7">
      <w:pPr>
        <w:pStyle w:val="Paragraphedeliste"/>
        <w:numPr>
          <w:ilvl w:val="0"/>
          <w:numId w:val="11"/>
        </w:numPr>
        <w:rPr>
          <w:rFonts w:ascii="Arial" w:hAnsi="Arial"/>
          <w:bCs/>
          <w:color w:val="000000" w:themeColor="text1"/>
        </w:rPr>
      </w:pPr>
      <w:r>
        <w:rPr>
          <w:rFonts w:ascii="Arial" w:hAnsi="Arial"/>
          <w:bCs/>
          <w:color w:val="000000" w:themeColor="text1"/>
        </w:rPr>
        <w:t>Eau et assainissement</w:t>
      </w:r>
    </w:p>
    <w:p w:rsidR="00B275A7" w:rsidRDefault="00B275A7" w:rsidP="00B275A7">
      <w:pPr>
        <w:pStyle w:val="Paragraphedeliste"/>
        <w:numPr>
          <w:ilvl w:val="0"/>
          <w:numId w:val="11"/>
        </w:numPr>
        <w:rPr>
          <w:rFonts w:ascii="Arial" w:hAnsi="Arial"/>
          <w:bCs/>
          <w:color w:val="000000" w:themeColor="text1"/>
        </w:rPr>
      </w:pPr>
      <w:r>
        <w:rPr>
          <w:rFonts w:ascii="Arial" w:hAnsi="Arial"/>
          <w:bCs/>
          <w:color w:val="000000" w:themeColor="text1"/>
        </w:rPr>
        <w:t>Déchets</w:t>
      </w:r>
    </w:p>
    <w:p w:rsidR="00B275A7" w:rsidRDefault="00B275A7" w:rsidP="00B275A7">
      <w:pPr>
        <w:pStyle w:val="Paragraphedeliste"/>
        <w:numPr>
          <w:ilvl w:val="0"/>
          <w:numId w:val="11"/>
        </w:numPr>
        <w:rPr>
          <w:rFonts w:ascii="Arial" w:hAnsi="Arial"/>
          <w:bCs/>
          <w:color w:val="000000" w:themeColor="text1"/>
        </w:rPr>
      </w:pPr>
      <w:r>
        <w:rPr>
          <w:rFonts w:ascii="Arial" w:hAnsi="Arial"/>
          <w:bCs/>
          <w:color w:val="000000" w:themeColor="text1"/>
        </w:rPr>
        <w:t>Energie – Climat</w:t>
      </w:r>
    </w:p>
    <w:p w:rsidR="00B275A7" w:rsidRDefault="00B275A7" w:rsidP="00B275A7">
      <w:pPr>
        <w:pStyle w:val="Paragraphedeliste"/>
        <w:numPr>
          <w:ilvl w:val="0"/>
          <w:numId w:val="11"/>
        </w:numPr>
        <w:rPr>
          <w:rFonts w:ascii="Arial" w:hAnsi="Arial"/>
          <w:bCs/>
          <w:color w:val="000000" w:themeColor="text1"/>
        </w:rPr>
      </w:pPr>
      <w:r>
        <w:rPr>
          <w:rFonts w:ascii="Arial" w:hAnsi="Arial"/>
          <w:bCs/>
          <w:color w:val="000000" w:themeColor="text1"/>
        </w:rPr>
        <w:t>Écosystèmes et biodiversité……………………………………………………4</w:t>
      </w:r>
    </w:p>
    <w:p w:rsidR="00B275A7" w:rsidRPr="00B275A7" w:rsidRDefault="00B275A7" w:rsidP="00B275A7">
      <w:pPr>
        <w:pStyle w:val="Paragraphedeliste"/>
        <w:numPr>
          <w:ilvl w:val="0"/>
          <w:numId w:val="11"/>
        </w:numPr>
        <w:rPr>
          <w:rFonts w:ascii="Arial" w:hAnsi="Arial"/>
          <w:bCs/>
          <w:color w:val="000000" w:themeColor="text1"/>
        </w:rPr>
      </w:pPr>
      <w:r>
        <w:rPr>
          <w:rFonts w:ascii="Arial" w:hAnsi="Arial"/>
          <w:bCs/>
          <w:color w:val="000000" w:themeColor="text1"/>
        </w:rPr>
        <w:t>Paysages</w:t>
      </w:r>
    </w:p>
    <w:p w:rsidR="00884F0A" w:rsidRPr="00B275A7" w:rsidRDefault="00884F0A" w:rsidP="00B275A7">
      <w:pPr>
        <w:pStyle w:val="Paragraphedeliste"/>
        <w:jc w:val="both"/>
        <w:rPr>
          <w:rFonts w:ascii="Arial" w:hAnsi="Arial"/>
          <w:bCs/>
          <w:color w:val="000000" w:themeColor="text1"/>
        </w:rPr>
      </w:pPr>
      <w:r>
        <w:rPr>
          <w:rFonts w:ascii="Arial" w:hAnsi="Arial"/>
          <w:bCs/>
          <w:color w:val="000000" w:themeColor="text1"/>
        </w:rPr>
        <w:t xml:space="preserve"> </w:t>
      </w:r>
    </w:p>
    <w:p w:rsidR="00884F0A" w:rsidRPr="00175517" w:rsidRDefault="00884F0A" w:rsidP="00884F0A">
      <w:pPr>
        <w:pStyle w:val="Paragraphedeliste"/>
        <w:numPr>
          <w:ilvl w:val="0"/>
          <w:numId w:val="1"/>
        </w:numPr>
        <w:jc w:val="both"/>
        <w:rPr>
          <w:rFonts w:ascii="Arial" w:hAnsi="Arial"/>
          <w:bCs/>
          <w:color w:val="000000" w:themeColor="text1"/>
        </w:rPr>
      </w:pPr>
      <w:r w:rsidRPr="00CA5368">
        <w:rPr>
          <w:rFonts w:ascii="Arial" w:hAnsi="Arial"/>
          <w:bCs/>
          <w:color w:val="000000" w:themeColor="text1"/>
        </w:rPr>
        <w:t>« Quelles</w:t>
      </w:r>
      <w:r w:rsidRPr="00CA5368">
        <w:rPr>
          <w:rFonts w:ascii="Arial" w:hAnsi="Arial"/>
          <w:b/>
          <w:color w:val="000000" w:themeColor="text1"/>
          <w:sz w:val="28"/>
          <w:szCs w:val="28"/>
        </w:rPr>
        <w:t xml:space="preserve"> </w:t>
      </w:r>
      <w:r w:rsidRPr="00CA5368">
        <w:rPr>
          <w:rFonts w:ascii="Arial" w:hAnsi="Arial"/>
          <w:bCs/>
          <w:color w:val="000000" w:themeColor="text1"/>
        </w:rPr>
        <w:t>perspectives pour l’avenir de Porquerolles ?</w:t>
      </w:r>
      <w:r w:rsidR="00B275A7">
        <w:rPr>
          <w:rFonts w:ascii="Arial" w:hAnsi="Arial"/>
          <w:bCs/>
          <w:color w:val="000000" w:themeColor="text1"/>
        </w:rPr>
        <w:t> »</w:t>
      </w:r>
      <w:r w:rsidRPr="00175517">
        <w:rPr>
          <w:rFonts w:ascii="Arial" w:hAnsi="Arial"/>
          <w:bCs/>
          <w:color w:val="000000" w:themeColor="text1"/>
        </w:rPr>
        <w:t> </w:t>
      </w:r>
    </w:p>
    <w:p w:rsidR="00884F0A" w:rsidRPr="00E05B79" w:rsidRDefault="00884F0A" w:rsidP="00884F0A">
      <w:pPr>
        <w:pStyle w:val="Paragraphedeliste"/>
        <w:rPr>
          <w:rFonts w:ascii="Arial" w:hAnsi="Arial"/>
          <w:bCs/>
          <w:color w:val="000000" w:themeColor="text1"/>
        </w:rPr>
      </w:pPr>
    </w:p>
    <w:p w:rsidR="00884F0A" w:rsidRPr="005E651A" w:rsidRDefault="00884F0A" w:rsidP="00884F0A">
      <w:pPr>
        <w:pStyle w:val="Paragraphedeliste"/>
        <w:jc w:val="both"/>
        <w:rPr>
          <w:rFonts w:ascii="Arial" w:hAnsi="Arial"/>
          <w:bCs/>
          <w:color w:val="000000" w:themeColor="text1"/>
        </w:rPr>
      </w:pPr>
    </w:p>
    <w:p w:rsidR="00884F0A" w:rsidRPr="005E651A" w:rsidRDefault="00884F0A" w:rsidP="00884F0A">
      <w:pPr>
        <w:jc w:val="center"/>
        <w:rPr>
          <w:rFonts w:ascii="Arial" w:hAnsi="Arial" w:cs="Arial"/>
          <w:iCs/>
          <w:color w:val="000090"/>
          <w:sz w:val="28"/>
          <w:szCs w:val="28"/>
        </w:rPr>
      </w:pPr>
    </w:p>
    <w:p w:rsidR="004B0E37" w:rsidRDefault="004B0E37" w:rsidP="004B0E37">
      <w:pPr>
        <w:jc w:val="center"/>
        <w:rPr>
          <w:rFonts w:ascii="Arial" w:hAnsi="Arial" w:cs="Arial"/>
          <w:b/>
          <w:bCs/>
          <w:i/>
          <w:color w:val="003398"/>
        </w:rPr>
      </w:pPr>
      <w:r w:rsidRPr="00B41A88">
        <w:rPr>
          <w:rFonts w:ascii="Arial" w:hAnsi="Arial" w:cs="Arial"/>
          <w:b/>
          <w:bCs/>
          <w:i/>
          <w:color w:val="003398"/>
        </w:rPr>
        <w:t>« Être amoureux de Porquerolles c’est contribuer à protéger</w:t>
      </w:r>
    </w:p>
    <w:p w:rsidR="004B0E37" w:rsidRDefault="004B0E37" w:rsidP="004B0E37">
      <w:pPr>
        <w:jc w:val="center"/>
        <w:rPr>
          <w:rFonts w:ascii="Arial" w:hAnsi="Arial" w:cs="Arial"/>
          <w:b/>
          <w:bCs/>
          <w:i/>
          <w:color w:val="003398"/>
        </w:rPr>
      </w:pPr>
      <w:proofErr w:type="gramStart"/>
      <w:r w:rsidRPr="00B41A88">
        <w:rPr>
          <w:rFonts w:ascii="Arial" w:hAnsi="Arial" w:cs="Arial"/>
          <w:b/>
          <w:bCs/>
          <w:i/>
          <w:color w:val="003398"/>
        </w:rPr>
        <w:t>la</w:t>
      </w:r>
      <w:proofErr w:type="gramEnd"/>
      <w:r w:rsidRPr="00B41A88">
        <w:rPr>
          <w:rFonts w:ascii="Arial" w:hAnsi="Arial" w:cs="Arial"/>
          <w:b/>
          <w:bCs/>
          <w:i/>
          <w:color w:val="003398"/>
        </w:rPr>
        <w:t xml:space="preserve"> beauté,</w:t>
      </w:r>
      <w:r>
        <w:rPr>
          <w:rFonts w:ascii="Arial" w:hAnsi="Arial" w:cs="Arial"/>
          <w:b/>
          <w:bCs/>
          <w:i/>
          <w:color w:val="003398"/>
        </w:rPr>
        <w:t xml:space="preserve"> </w:t>
      </w:r>
      <w:r w:rsidRPr="00B41A88">
        <w:rPr>
          <w:rFonts w:ascii="Arial" w:hAnsi="Arial" w:cs="Arial"/>
          <w:b/>
          <w:bCs/>
          <w:i/>
          <w:color w:val="003398"/>
        </w:rPr>
        <w:t>la sérénité et la vie de l’île sous toutes ses formes,</w:t>
      </w:r>
    </w:p>
    <w:p w:rsidR="004B0E37" w:rsidRDefault="004B0E37" w:rsidP="004B0E37">
      <w:pPr>
        <w:jc w:val="center"/>
        <w:rPr>
          <w:rFonts w:ascii="Arial" w:hAnsi="Arial" w:cs="Arial"/>
          <w:b/>
          <w:bCs/>
          <w:i/>
          <w:color w:val="003398"/>
        </w:rPr>
      </w:pPr>
      <w:proofErr w:type="gramStart"/>
      <w:r w:rsidRPr="00B41A88">
        <w:rPr>
          <w:rFonts w:ascii="Arial" w:hAnsi="Arial" w:cs="Arial"/>
          <w:b/>
          <w:bCs/>
          <w:i/>
          <w:color w:val="003398"/>
        </w:rPr>
        <w:t>pour</w:t>
      </w:r>
      <w:proofErr w:type="gramEnd"/>
      <w:r w:rsidRPr="00B41A88">
        <w:rPr>
          <w:rFonts w:ascii="Arial" w:hAnsi="Arial" w:cs="Arial"/>
          <w:b/>
          <w:bCs/>
          <w:i/>
          <w:color w:val="003398"/>
        </w:rPr>
        <w:t xml:space="preserve"> le présent et pour les générations futures »</w:t>
      </w:r>
    </w:p>
    <w:p w:rsidR="004B0E37" w:rsidRDefault="004B0E37">
      <w:pPr>
        <w:rPr>
          <w:rFonts w:ascii="Arial" w:hAnsi="Arial" w:cs="Arial"/>
          <w:b/>
          <w:bCs/>
          <w:i/>
          <w:color w:val="003398"/>
        </w:rPr>
      </w:pPr>
      <w:r>
        <w:rPr>
          <w:rFonts w:ascii="Arial" w:hAnsi="Arial" w:cs="Arial"/>
          <w:b/>
          <w:bCs/>
          <w:i/>
          <w:color w:val="003398"/>
        </w:rPr>
        <w:br w:type="page"/>
      </w:r>
    </w:p>
    <w:p w:rsidR="00884F0A" w:rsidRDefault="00884F0A" w:rsidP="004B0E37">
      <w:pPr>
        <w:jc w:val="center"/>
        <w:rPr>
          <w:rFonts w:ascii="Arial" w:hAnsi="Arial" w:cs="Arial"/>
          <w:b/>
          <w:bCs/>
          <w:i/>
          <w:color w:val="003398"/>
        </w:rPr>
      </w:pPr>
    </w:p>
    <w:p w:rsidR="00884F0A" w:rsidRPr="00CA5368" w:rsidRDefault="00884F0A" w:rsidP="00884F0A">
      <w:pPr>
        <w:rPr>
          <w:rFonts w:ascii="Arial" w:hAnsi="Arial" w:cs="Arial"/>
          <w:b/>
          <w:bCs/>
          <w:iCs/>
          <w:color w:val="002060"/>
          <w:sz w:val="28"/>
          <w:szCs w:val="28"/>
        </w:rPr>
      </w:pPr>
    </w:p>
    <w:p w:rsidR="00884F0A" w:rsidRDefault="00884F0A" w:rsidP="00884F0A">
      <w:pPr>
        <w:pBdr>
          <w:top w:val="single" w:sz="4" w:space="1" w:color="auto"/>
          <w:left w:val="single" w:sz="4" w:space="4" w:color="auto"/>
          <w:bottom w:val="single" w:sz="4" w:space="1" w:color="auto"/>
          <w:right w:val="single" w:sz="4" w:space="4" w:color="auto"/>
        </w:pBdr>
        <w:jc w:val="center"/>
        <w:rPr>
          <w:rFonts w:ascii="Arial" w:hAnsi="Arial" w:cs="Arial"/>
          <w:b/>
          <w:bCs/>
          <w:iCs/>
          <w:color w:val="002060"/>
          <w:sz w:val="28"/>
          <w:szCs w:val="28"/>
        </w:rPr>
      </w:pPr>
    </w:p>
    <w:p w:rsidR="00884F0A" w:rsidRPr="00FF5631" w:rsidRDefault="00884F0A" w:rsidP="00884F0A">
      <w:pPr>
        <w:pBdr>
          <w:top w:val="single" w:sz="4" w:space="1" w:color="auto"/>
          <w:left w:val="single" w:sz="4" w:space="4" w:color="auto"/>
          <w:bottom w:val="single" w:sz="4" w:space="1" w:color="auto"/>
          <w:right w:val="single" w:sz="4" w:space="4" w:color="auto"/>
        </w:pBdr>
        <w:jc w:val="center"/>
        <w:rPr>
          <w:rFonts w:ascii="Arial" w:hAnsi="Arial" w:cs="Arial"/>
          <w:b/>
          <w:bCs/>
          <w:iCs/>
          <w:color w:val="2F5496" w:themeColor="accent1" w:themeShade="BF"/>
          <w:sz w:val="36"/>
          <w:szCs w:val="36"/>
        </w:rPr>
      </w:pPr>
      <w:r w:rsidRPr="00FF5631">
        <w:rPr>
          <w:rFonts w:ascii="Arial" w:hAnsi="Arial" w:cs="Arial"/>
          <w:b/>
          <w:bCs/>
          <w:iCs/>
          <w:color w:val="2F5496" w:themeColor="accent1" w:themeShade="BF"/>
          <w:sz w:val="36"/>
          <w:szCs w:val="36"/>
        </w:rPr>
        <w:t>NOS OBJECTIFS 202</w:t>
      </w:r>
      <w:r w:rsidR="008637E5" w:rsidRPr="00FF5631">
        <w:rPr>
          <w:rFonts w:ascii="Arial" w:hAnsi="Arial" w:cs="Arial"/>
          <w:b/>
          <w:bCs/>
          <w:iCs/>
          <w:color w:val="2F5496" w:themeColor="accent1" w:themeShade="BF"/>
          <w:sz w:val="36"/>
          <w:szCs w:val="36"/>
        </w:rPr>
        <w:t>3</w:t>
      </w:r>
    </w:p>
    <w:p w:rsidR="00884F0A" w:rsidRDefault="00884F0A" w:rsidP="00884F0A">
      <w:pPr>
        <w:pBdr>
          <w:top w:val="single" w:sz="4" w:space="1" w:color="auto"/>
          <w:left w:val="single" w:sz="4" w:space="4" w:color="auto"/>
          <w:bottom w:val="single" w:sz="4" w:space="1" w:color="auto"/>
          <w:right w:val="single" w:sz="4" w:space="4" w:color="auto"/>
        </w:pBdr>
        <w:jc w:val="center"/>
        <w:rPr>
          <w:rFonts w:ascii="Arial" w:hAnsi="Arial" w:cs="Arial"/>
          <w:iCs/>
          <w:color w:val="000090"/>
          <w:sz w:val="28"/>
          <w:szCs w:val="28"/>
        </w:rPr>
      </w:pPr>
    </w:p>
    <w:p w:rsidR="00884F0A" w:rsidRDefault="00884F0A" w:rsidP="00884F0A">
      <w:pPr>
        <w:rPr>
          <w:rFonts w:ascii="Arial" w:hAnsi="Arial" w:cs="Arial"/>
          <w:i/>
          <w:color w:val="000090"/>
          <w:sz w:val="22"/>
          <w:szCs w:val="22"/>
        </w:rPr>
      </w:pPr>
    </w:p>
    <w:p w:rsidR="00884F0A" w:rsidRDefault="00884F0A" w:rsidP="00884F0A">
      <w:pPr>
        <w:pStyle w:val="Paragraphedeliste"/>
        <w:jc w:val="both"/>
        <w:rPr>
          <w:rFonts w:ascii="Arial" w:hAnsi="Arial"/>
          <w:bCs/>
          <w:color w:val="000000" w:themeColor="text1"/>
        </w:rPr>
      </w:pPr>
    </w:p>
    <w:p w:rsidR="00884F0A" w:rsidRPr="00175517" w:rsidRDefault="00884F0A" w:rsidP="00FF5631">
      <w:pPr>
        <w:pStyle w:val="Paragraphedeliste"/>
        <w:numPr>
          <w:ilvl w:val="0"/>
          <w:numId w:val="12"/>
        </w:numPr>
        <w:rPr>
          <w:rFonts w:ascii="Arial" w:hAnsi="Arial" w:cs="Arial"/>
          <w:b/>
          <w:bCs/>
          <w:iCs/>
          <w:color w:val="003398"/>
          <w:sz w:val="32"/>
          <w:szCs w:val="32"/>
        </w:rPr>
      </w:pPr>
      <w:r>
        <w:rPr>
          <w:rFonts w:ascii="Arial" w:hAnsi="Arial" w:cs="Arial"/>
          <w:b/>
          <w:bCs/>
          <w:iCs/>
          <w:color w:val="003398"/>
          <w:sz w:val="32"/>
          <w:szCs w:val="32"/>
        </w:rPr>
        <w:t>Veille et suivi des projets</w:t>
      </w:r>
    </w:p>
    <w:p w:rsidR="00884F0A" w:rsidRPr="00175517" w:rsidRDefault="00884F0A" w:rsidP="00884F0A">
      <w:pPr>
        <w:ind w:left="720"/>
        <w:jc w:val="both"/>
        <w:rPr>
          <w:rFonts w:ascii="Arial" w:hAnsi="Arial" w:cs="Arial"/>
        </w:rPr>
      </w:pPr>
    </w:p>
    <w:p w:rsidR="00B275A7" w:rsidRPr="00FF5631" w:rsidRDefault="00884F0A" w:rsidP="00FF5631">
      <w:pPr>
        <w:pStyle w:val="Paragraphedeliste"/>
        <w:numPr>
          <w:ilvl w:val="0"/>
          <w:numId w:val="11"/>
        </w:numPr>
        <w:jc w:val="both"/>
        <w:rPr>
          <w:rFonts w:ascii="Arial" w:hAnsi="Arial" w:cs="Arial"/>
        </w:rPr>
      </w:pPr>
      <w:r w:rsidRPr="00FF5631">
        <w:rPr>
          <w:rFonts w:ascii="Arial" w:hAnsi="Arial" w:cs="Arial"/>
        </w:rPr>
        <w:t>Assurer la veille des projets qui ont, ou qui auront, un impact sur la vie à Porquerolles et son devenir pour les générations futures.</w:t>
      </w:r>
      <w:r w:rsidR="008637E5" w:rsidRPr="00FF5631">
        <w:rPr>
          <w:rFonts w:ascii="Arial" w:hAnsi="Arial" w:cs="Arial"/>
        </w:rPr>
        <w:t xml:space="preserve"> </w:t>
      </w:r>
    </w:p>
    <w:p w:rsidR="00B275A7" w:rsidRDefault="00884F0A" w:rsidP="00FF5631">
      <w:pPr>
        <w:pStyle w:val="Paragraphedeliste"/>
        <w:numPr>
          <w:ilvl w:val="0"/>
          <w:numId w:val="11"/>
        </w:numPr>
        <w:jc w:val="both"/>
        <w:rPr>
          <w:rFonts w:ascii="Arial" w:hAnsi="Arial" w:cs="Arial"/>
        </w:rPr>
      </w:pPr>
      <w:r w:rsidRPr="00B275A7">
        <w:rPr>
          <w:rFonts w:ascii="Arial" w:hAnsi="Arial" w:cs="Arial"/>
        </w:rPr>
        <w:t xml:space="preserve">Participer à la concertation </w:t>
      </w:r>
      <w:r w:rsidR="00B275A7">
        <w:rPr>
          <w:rFonts w:ascii="Arial" w:hAnsi="Arial" w:cs="Arial"/>
        </w:rPr>
        <w:t>avec les auto</w:t>
      </w:r>
      <w:r w:rsidR="00641BE4">
        <w:rPr>
          <w:rFonts w:ascii="Arial" w:hAnsi="Arial" w:cs="Arial"/>
        </w:rPr>
        <w:t xml:space="preserve">rités concernées. </w:t>
      </w:r>
    </w:p>
    <w:p w:rsidR="00884F0A" w:rsidRPr="00B275A7" w:rsidRDefault="00884F0A" w:rsidP="00FF5631">
      <w:pPr>
        <w:pStyle w:val="Paragraphedeliste"/>
        <w:numPr>
          <w:ilvl w:val="0"/>
          <w:numId w:val="11"/>
        </w:numPr>
        <w:jc w:val="both"/>
        <w:rPr>
          <w:rFonts w:ascii="Arial" w:hAnsi="Arial" w:cs="Arial"/>
        </w:rPr>
      </w:pPr>
      <w:r w:rsidRPr="00B275A7">
        <w:rPr>
          <w:rFonts w:ascii="Arial" w:hAnsi="Arial" w:cs="Arial"/>
        </w:rPr>
        <w:t xml:space="preserve">Exprimer le point de vue de l’association et présenter des propositions de solutions concrètes, en liaison étroite avec les autres associations </w:t>
      </w:r>
      <w:r w:rsidR="00641BE4">
        <w:rPr>
          <w:rFonts w:ascii="Arial" w:hAnsi="Arial" w:cs="Arial"/>
        </w:rPr>
        <w:t xml:space="preserve">et acteurs </w:t>
      </w:r>
      <w:r w:rsidRPr="00B275A7">
        <w:rPr>
          <w:rFonts w:ascii="Arial" w:hAnsi="Arial" w:cs="Arial"/>
        </w:rPr>
        <w:t>de l’île.</w:t>
      </w:r>
    </w:p>
    <w:p w:rsidR="00884F0A" w:rsidRPr="00015F83" w:rsidRDefault="00884F0A" w:rsidP="00884F0A">
      <w:pPr>
        <w:rPr>
          <w:rFonts w:ascii="Arial" w:hAnsi="Arial" w:cs="Arial"/>
          <w:i/>
          <w:color w:val="000090"/>
          <w:sz w:val="22"/>
          <w:szCs w:val="22"/>
        </w:rPr>
      </w:pPr>
    </w:p>
    <w:p w:rsidR="00884F0A" w:rsidRPr="00FF5631" w:rsidRDefault="00884F0A" w:rsidP="00FF5631">
      <w:pPr>
        <w:pStyle w:val="Paragraphedeliste"/>
        <w:numPr>
          <w:ilvl w:val="0"/>
          <w:numId w:val="12"/>
        </w:numPr>
        <w:rPr>
          <w:rFonts w:ascii="Arial" w:hAnsi="Arial" w:cs="Arial"/>
          <w:b/>
          <w:bCs/>
          <w:iCs/>
          <w:color w:val="003398"/>
          <w:sz w:val="32"/>
          <w:szCs w:val="32"/>
        </w:rPr>
      </w:pPr>
      <w:r w:rsidRPr="00FF5631">
        <w:rPr>
          <w:rFonts w:ascii="Arial" w:hAnsi="Arial" w:cs="Arial"/>
          <w:b/>
          <w:bCs/>
          <w:iCs/>
          <w:color w:val="003398"/>
          <w:sz w:val="32"/>
          <w:szCs w:val="32"/>
        </w:rPr>
        <w:t>Suivi de la régulation de la fréquentation de l’île</w:t>
      </w:r>
    </w:p>
    <w:p w:rsidR="00884F0A" w:rsidRPr="00741D0F" w:rsidRDefault="00884F0A" w:rsidP="00884F0A">
      <w:pPr>
        <w:rPr>
          <w:rFonts w:ascii="Arial" w:hAnsi="Arial" w:cs="Arial"/>
          <w:b/>
          <w:bCs/>
          <w:iCs/>
          <w:color w:val="000000" w:themeColor="text1"/>
        </w:rPr>
      </w:pPr>
    </w:p>
    <w:p w:rsidR="00884F0A" w:rsidRPr="00741D0F" w:rsidRDefault="00884F0A" w:rsidP="00FF5631">
      <w:pPr>
        <w:pStyle w:val="Paragraphedeliste"/>
        <w:numPr>
          <w:ilvl w:val="1"/>
          <w:numId w:val="12"/>
        </w:numPr>
        <w:jc w:val="both"/>
        <w:rPr>
          <w:rFonts w:ascii="Arial" w:hAnsi="Arial" w:cs="Arial"/>
          <w:b/>
          <w:bCs/>
          <w:iCs/>
          <w:color w:val="000000" w:themeColor="text1"/>
        </w:rPr>
      </w:pPr>
      <w:r w:rsidRPr="00741D0F">
        <w:rPr>
          <w:rFonts w:ascii="Arial" w:hAnsi="Arial" w:cs="Arial"/>
          <w:b/>
          <w:bCs/>
          <w:iCs/>
          <w:color w:val="000000" w:themeColor="text1"/>
          <w:u w:val="single"/>
        </w:rPr>
        <w:t>Arrivées de passagers par l’ensemble des navettes</w:t>
      </w:r>
    </w:p>
    <w:p w:rsidR="00884F0A" w:rsidRPr="00741D0F" w:rsidRDefault="00884F0A" w:rsidP="00884F0A">
      <w:pPr>
        <w:pStyle w:val="Paragraphedeliste"/>
        <w:jc w:val="both"/>
        <w:rPr>
          <w:rFonts w:ascii="Arial" w:hAnsi="Arial" w:cs="Arial"/>
          <w:iCs/>
          <w:color w:val="000000" w:themeColor="text1"/>
        </w:rPr>
      </w:pPr>
    </w:p>
    <w:p w:rsidR="00641BE4" w:rsidRDefault="00641BE4" w:rsidP="002F04E2">
      <w:pPr>
        <w:pStyle w:val="Paragraphedeliste"/>
        <w:numPr>
          <w:ilvl w:val="0"/>
          <w:numId w:val="3"/>
        </w:numPr>
        <w:jc w:val="both"/>
        <w:rPr>
          <w:rFonts w:ascii="Arial" w:hAnsi="Arial" w:cs="Arial"/>
        </w:rPr>
      </w:pPr>
      <w:r>
        <w:rPr>
          <w:rFonts w:ascii="Arial" w:hAnsi="Arial" w:cs="Arial"/>
          <w:iCs/>
          <w:color w:val="000000" w:themeColor="text1"/>
        </w:rPr>
        <w:t>Suivre l</w:t>
      </w:r>
      <w:r w:rsidR="002F04E2" w:rsidRPr="002F04E2">
        <w:rPr>
          <w:rFonts w:ascii="Arial" w:hAnsi="Arial" w:cs="Arial"/>
          <w:iCs/>
          <w:color w:val="000000" w:themeColor="text1"/>
        </w:rPr>
        <w:t xml:space="preserve">es </w:t>
      </w:r>
      <w:r w:rsidR="00884F0A" w:rsidRPr="002F04E2">
        <w:rPr>
          <w:rFonts w:ascii="Arial" w:hAnsi="Arial" w:cs="Arial"/>
          <w:iCs/>
          <w:color w:val="000000" w:themeColor="text1"/>
        </w:rPr>
        <w:t>mesures prises en 2021 pour</w:t>
      </w:r>
      <w:r w:rsidR="002F04E2" w:rsidRPr="002F04E2">
        <w:rPr>
          <w:rFonts w:ascii="Arial" w:hAnsi="Arial" w:cs="Arial"/>
          <w:iCs/>
          <w:color w:val="000000" w:themeColor="text1"/>
        </w:rPr>
        <w:t xml:space="preserve"> limiter</w:t>
      </w:r>
      <w:r w:rsidR="00884F0A" w:rsidRPr="002F04E2">
        <w:rPr>
          <w:rFonts w:ascii="Arial" w:hAnsi="Arial" w:cs="Arial"/>
          <w:iCs/>
          <w:color w:val="000000" w:themeColor="text1"/>
        </w:rPr>
        <w:t xml:space="preserve"> le nombre de passagers sur l’ensemble des navettes </w:t>
      </w:r>
      <w:r w:rsidR="002F04E2" w:rsidRPr="002F04E2">
        <w:rPr>
          <w:rFonts w:ascii="Arial" w:hAnsi="Arial" w:cs="Arial"/>
          <w:iCs/>
          <w:color w:val="000000" w:themeColor="text1"/>
        </w:rPr>
        <w:t xml:space="preserve">à un </w:t>
      </w:r>
      <w:r w:rsidR="00884F0A" w:rsidRPr="002F04E2">
        <w:rPr>
          <w:rFonts w:ascii="Arial" w:hAnsi="Arial" w:cs="Arial"/>
          <w:iCs/>
          <w:color w:val="000000" w:themeColor="text1"/>
        </w:rPr>
        <w:t xml:space="preserve">maximum </w:t>
      </w:r>
      <w:r w:rsidR="00884F0A" w:rsidRPr="002F04E2">
        <w:rPr>
          <w:rFonts w:ascii="Arial" w:hAnsi="Arial" w:cs="Arial"/>
        </w:rPr>
        <w:t>de 6000 passagers par jour, dont 4000 pour la TLV et de 2000 pour les autres bateliers</w:t>
      </w:r>
      <w:r>
        <w:rPr>
          <w:rFonts w:ascii="Arial" w:hAnsi="Arial" w:cs="Arial"/>
        </w:rPr>
        <w:t>.</w:t>
      </w:r>
      <w:r w:rsidR="008637E5">
        <w:rPr>
          <w:rFonts w:ascii="Arial" w:hAnsi="Arial" w:cs="Arial"/>
        </w:rPr>
        <w:t xml:space="preserve"> </w:t>
      </w:r>
    </w:p>
    <w:p w:rsidR="002F04E2" w:rsidRDefault="00641BE4" w:rsidP="002F04E2">
      <w:pPr>
        <w:pStyle w:val="Paragraphedeliste"/>
        <w:numPr>
          <w:ilvl w:val="0"/>
          <w:numId w:val="3"/>
        </w:numPr>
        <w:jc w:val="both"/>
        <w:rPr>
          <w:rFonts w:ascii="Arial" w:hAnsi="Arial" w:cs="Arial"/>
        </w:rPr>
      </w:pPr>
      <w:r>
        <w:rPr>
          <w:rFonts w:ascii="Arial" w:hAnsi="Arial" w:cs="Arial"/>
        </w:rPr>
        <w:t>S</w:t>
      </w:r>
      <w:r w:rsidR="008637E5">
        <w:rPr>
          <w:rFonts w:ascii="Arial" w:hAnsi="Arial" w:cs="Arial"/>
        </w:rPr>
        <w:t>ont-elles respectées ?</w:t>
      </w:r>
    </w:p>
    <w:p w:rsidR="00FF5631" w:rsidRPr="00741D0F" w:rsidRDefault="00FF5631" w:rsidP="002F04E2">
      <w:pPr>
        <w:pStyle w:val="Paragraphedeliste"/>
        <w:numPr>
          <w:ilvl w:val="0"/>
          <w:numId w:val="3"/>
        </w:numPr>
        <w:jc w:val="both"/>
        <w:rPr>
          <w:rFonts w:ascii="Arial" w:hAnsi="Arial" w:cs="Arial"/>
        </w:rPr>
      </w:pPr>
      <w:r>
        <w:rPr>
          <w:rFonts w:ascii="Arial" w:hAnsi="Arial" w:cs="Arial"/>
        </w:rPr>
        <w:t>Quelles conclusions tirées pour les iliens et pour les visiteurs ?</w:t>
      </w:r>
    </w:p>
    <w:p w:rsidR="00884F0A" w:rsidRPr="008637E5" w:rsidRDefault="008637E5" w:rsidP="008637E5">
      <w:pPr>
        <w:pStyle w:val="Paragraphedeliste"/>
        <w:numPr>
          <w:ilvl w:val="0"/>
          <w:numId w:val="3"/>
        </w:numPr>
        <w:jc w:val="both"/>
        <w:rPr>
          <w:rFonts w:ascii="Arial" w:hAnsi="Arial" w:cs="Arial"/>
        </w:rPr>
      </w:pPr>
      <w:r>
        <w:rPr>
          <w:rFonts w:ascii="Arial" w:hAnsi="Arial" w:cs="Arial"/>
        </w:rPr>
        <w:t>Quelles</w:t>
      </w:r>
      <w:r w:rsidR="00884F0A" w:rsidRPr="008637E5">
        <w:rPr>
          <w:rFonts w:ascii="Arial" w:hAnsi="Arial" w:cs="Arial"/>
          <w:iCs/>
          <w:color w:val="000000" w:themeColor="text1"/>
        </w:rPr>
        <w:t xml:space="preserve"> améliorations </w:t>
      </w:r>
      <w:r w:rsidR="004B0E37">
        <w:rPr>
          <w:rFonts w:ascii="Arial" w:hAnsi="Arial" w:cs="Arial"/>
          <w:iCs/>
          <w:color w:val="000000" w:themeColor="text1"/>
        </w:rPr>
        <w:t xml:space="preserve">y </w:t>
      </w:r>
      <w:r w:rsidR="00884F0A" w:rsidRPr="008637E5">
        <w:rPr>
          <w:rFonts w:ascii="Arial" w:hAnsi="Arial" w:cs="Arial"/>
          <w:iCs/>
          <w:color w:val="000000" w:themeColor="text1"/>
        </w:rPr>
        <w:t>apporter</w:t>
      </w:r>
      <w:r>
        <w:rPr>
          <w:rFonts w:ascii="Arial" w:hAnsi="Arial" w:cs="Arial"/>
          <w:iCs/>
          <w:color w:val="000000" w:themeColor="text1"/>
        </w:rPr>
        <w:t> ?</w:t>
      </w:r>
    </w:p>
    <w:p w:rsidR="00884F0A" w:rsidRPr="00741D0F" w:rsidRDefault="00884F0A" w:rsidP="00884F0A">
      <w:pPr>
        <w:pStyle w:val="Paragraphedeliste"/>
        <w:jc w:val="both"/>
        <w:rPr>
          <w:rFonts w:ascii="Arial" w:hAnsi="Arial" w:cs="Arial"/>
        </w:rPr>
      </w:pPr>
    </w:p>
    <w:p w:rsidR="00884F0A" w:rsidRPr="00741D0F" w:rsidRDefault="004B0E37" w:rsidP="00FF5631">
      <w:pPr>
        <w:pStyle w:val="Paragraphedeliste"/>
        <w:numPr>
          <w:ilvl w:val="1"/>
          <w:numId w:val="12"/>
        </w:numPr>
        <w:jc w:val="both"/>
        <w:rPr>
          <w:rFonts w:ascii="Arial" w:hAnsi="Arial" w:cs="Arial"/>
          <w:b/>
          <w:bCs/>
          <w:iCs/>
          <w:color w:val="000000" w:themeColor="text1"/>
        </w:rPr>
      </w:pPr>
      <w:r>
        <w:rPr>
          <w:rFonts w:ascii="Arial" w:hAnsi="Arial" w:cs="Arial"/>
          <w:b/>
          <w:bCs/>
          <w:iCs/>
          <w:color w:val="000000" w:themeColor="text1"/>
          <w:u w:val="single"/>
        </w:rPr>
        <w:t>L</w:t>
      </w:r>
      <w:r w:rsidR="00884F0A" w:rsidRPr="00741D0F">
        <w:rPr>
          <w:rFonts w:ascii="Arial" w:hAnsi="Arial" w:cs="Arial"/>
          <w:b/>
          <w:bCs/>
          <w:iCs/>
          <w:color w:val="000000" w:themeColor="text1"/>
          <w:u w:val="single"/>
        </w:rPr>
        <w:t>es autres arrivées au port</w:t>
      </w:r>
    </w:p>
    <w:p w:rsidR="00884F0A" w:rsidRPr="00741D0F" w:rsidRDefault="00884F0A" w:rsidP="00884F0A">
      <w:pPr>
        <w:jc w:val="both"/>
        <w:rPr>
          <w:rFonts w:ascii="Arial" w:hAnsi="Arial" w:cs="Arial"/>
          <w:b/>
          <w:bCs/>
          <w:iCs/>
          <w:color w:val="000000" w:themeColor="text1"/>
        </w:rPr>
      </w:pPr>
    </w:p>
    <w:p w:rsidR="00884F0A" w:rsidRPr="00641BE4" w:rsidRDefault="004B0E37" w:rsidP="00641BE4">
      <w:pPr>
        <w:pStyle w:val="Paragraphedeliste"/>
        <w:numPr>
          <w:ilvl w:val="0"/>
          <w:numId w:val="3"/>
        </w:numPr>
        <w:jc w:val="both"/>
        <w:rPr>
          <w:rFonts w:ascii="Arial" w:hAnsi="Arial" w:cs="Arial"/>
          <w:b/>
          <w:bCs/>
          <w:iCs/>
          <w:color w:val="000000" w:themeColor="text1"/>
        </w:rPr>
      </w:pPr>
      <w:r w:rsidRPr="00641BE4">
        <w:rPr>
          <w:rFonts w:ascii="Arial" w:hAnsi="Arial" w:cs="Arial"/>
          <w:iCs/>
          <w:color w:val="000000" w:themeColor="text1"/>
        </w:rPr>
        <w:t>Prendre en compte</w:t>
      </w:r>
      <w:r w:rsidRPr="00641BE4">
        <w:rPr>
          <w:rFonts w:ascii="Arial" w:hAnsi="Arial" w:cs="Arial"/>
          <w:b/>
          <w:bCs/>
          <w:iCs/>
          <w:color w:val="000000" w:themeColor="text1"/>
        </w:rPr>
        <w:t xml:space="preserve"> </w:t>
      </w:r>
      <w:r w:rsidR="00884F0A" w:rsidRPr="00641BE4">
        <w:rPr>
          <w:rFonts w:ascii="Arial" w:hAnsi="Arial" w:cs="Arial"/>
        </w:rPr>
        <w:t xml:space="preserve">les entrées des passagers des bateaux-taxi, de la vedette de l’IGESA, des diverses petites unités de transports payants, mais aussi </w:t>
      </w:r>
      <w:r w:rsidR="00641BE4">
        <w:rPr>
          <w:rFonts w:ascii="Arial" w:hAnsi="Arial" w:cs="Arial"/>
        </w:rPr>
        <w:t xml:space="preserve">les </w:t>
      </w:r>
      <w:r w:rsidR="00884F0A" w:rsidRPr="00641BE4">
        <w:rPr>
          <w:rFonts w:ascii="Arial" w:hAnsi="Arial" w:cs="Arial"/>
        </w:rPr>
        <w:t>passagers arrivant par les bateaux de plaisance.</w:t>
      </w:r>
    </w:p>
    <w:p w:rsidR="00884F0A" w:rsidRDefault="00884F0A" w:rsidP="00884F0A">
      <w:pPr>
        <w:rPr>
          <w:rFonts w:ascii="Arial" w:hAnsi="Arial" w:cs="Arial"/>
          <w:iCs/>
          <w:color w:val="000000" w:themeColor="text1"/>
        </w:rPr>
      </w:pPr>
    </w:p>
    <w:p w:rsidR="00884F0A" w:rsidRPr="008637E5" w:rsidRDefault="00884F0A" w:rsidP="00FF5631">
      <w:pPr>
        <w:pStyle w:val="Paragraphedeliste"/>
        <w:numPr>
          <w:ilvl w:val="1"/>
          <w:numId w:val="12"/>
        </w:numPr>
        <w:rPr>
          <w:rFonts w:ascii="Arial" w:hAnsi="Arial" w:cs="Arial"/>
          <w:iCs/>
          <w:color w:val="000000" w:themeColor="text1"/>
        </w:rPr>
      </w:pPr>
      <w:r w:rsidRPr="00F202C6">
        <w:rPr>
          <w:rFonts w:ascii="Arial" w:hAnsi="Arial" w:cs="Arial"/>
          <w:b/>
          <w:bCs/>
          <w:iCs/>
          <w:color w:val="000000" w:themeColor="text1"/>
          <w:u w:val="single"/>
        </w:rPr>
        <w:t>Arrivées par les plages et les mouillages</w:t>
      </w:r>
    </w:p>
    <w:p w:rsidR="008637E5" w:rsidRDefault="008637E5" w:rsidP="008637E5">
      <w:pPr>
        <w:jc w:val="both"/>
        <w:rPr>
          <w:rFonts w:ascii="Arial" w:hAnsi="Arial" w:cs="Arial"/>
          <w:iCs/>
          <w:color w:val="000000" w:themeColor="text1"/>
        </w:rPr>
      </w:pPr>
    </w:p>
    <w:p w:rsidR="008637E5" w:rsidRPr="00C77B00" w:rsidRDefault="00C77B00" w:rsidP="00C77B00">
      <w:pPr>
        <w:pStyle w:val="Paragraphedeliste"/>
        <w:numPr>
          <w:ilvl w:val="0"/>
          <w:numId w:val="3"/>
        </w:numPr>
        <w:jc w:val="both"/>
        <w:rPr>
          <w:rFonts w:ascii="Arial" w:hAnsi="Arial" w:cs="Arial"/>
          <w:iCs/>
          <w:color w:val="000000" w:themeColor="text1"/>
        </w:rPr>
      </w:pPr>
      <w:r>
        <w:rPr>
          <w:rFonts w:ascii="Arial" w:hAnsi="Arial" w:cs="Arial"/>
          <w:iCs/>
          <w:color w:val="000000" w:themeColor="text1"/>
        </w:rPr>
        <w:t>F</w:t>
      </w:r>
      <w:r w:rsidR="00884F0A" w:rsidRPr="00C77B00">
        <w:rPr>
          <w:rFonts w:ascii="Arial" w:hAnsi="Arial" w:cs="Arial"/>
          <w:iCs/>
          <w:color w:val="000000" w:themeColor="text1"/>
        </w:rPr>
        <w:t>aire mieux connaître et respecter les règles d’accès à l’île par les embarcations motorisées, en particulier pour les plages et les zones réservées à la baignade</w:t>
      </w:r>
      <w:r w:rsidR="004B0E37">
        <w:rPr>
          <w:rFonts w:ascii="Arial" w:hAnsi="Arial" w:cs="Arial"/>
          <w:iCs/>
          <w:color w:val="000000" w:themeColor="text1"/>
        </w:rPr>
        <w:t>.</w:t>
      </w:r>
    </w:p>
    <w:p w:rsidR="00884F0A" w:rsidRDefault="00884F0A" w:rsidP="008637E5">
      <w:pPr>
        <w:pStyle w:val="Paragraphedeliste"/>
        <w:numPr>
          <w:ilvl w:val="0"/>
          <w:numId w:val="3"/>
        </w:numPr>
        <w:jc w:val="both"/>
        <w:rPr>
          <w:rFonts w:ascii="Arial" w:hAnsi="Arial" w:cs="Arial"/>
          <w:iCs/>
          <w:color w:val="000000" w:themeColor="text1"/>
        </w:rPr>
      </w:pPr>
      <w:r w:rsidRPr="008637E5">
        <w:rPr>
          <w:rFonts w:ascii="Arial" w:hAnsi="Arial" w:cs="Arial"/>
          <w:iCs/>
          <w:color w:val="000000" w:themeColor="text1"/>
        </w:rPr>
        <w:t>Renforcer le contrôle des débarquements directs sur les plages ou le rivage de passagers par des petites embarcations à usage commercial.</w:t>
      </w:r>
    </w:p>
    <w:p w:rsidR="004B0E37" w:rsidRPr="008637E5" w:rsidRDefault="004B0E37" w:rsidP="004B0E37">
      <w:pPr>
        <w:pStyle w:val="Paragraphedeliste"/>
        <w:ind w:left="502"/>
        <w:jc w:val="both"/>
        <w:rPr>
          <w:rFonts w:ascii="Arial" w:hAnsi="Arial" w:cs="Arial"/>
          <w:iCs/>
          <w:color w:val="000000" w:themeColor="text1"/>
        </w:rPr>
      </w:pPr>
    </w:p>
    <w:p w:rsidR="00884F0A" w:rsidRPr="008637E5" w:rsidRDefault="004B0E37" w:rsidP="00FF5631">
      <w:pPr>
        <w:pStyle w:val="Paragraphedeliste"/>
        <w:numPr>
          <w:ilvl w:val="1"/>
          <w:numId w:val="12"/>
        </w:numPr>
        <w:jc w:val="both"/>
        <w:rPr>
          <w:rFonts w:ascii="Arial" w:hAnsi="Arial" w:cs="Arial"/>
          <w:iCs/>
          <w:color w:val="000000" w:themeColor="text1"/>
        </w:rPr>
      </w:pPr>
      <w:r>
        <w:rPr>
          <w:rFonts w:ascii="Arial" w:hAnsi="Arial" w:cs="Arial"/>
          <w:b/>
          <w:bCs/>
          <w:iCs/>
          <w:color w:val="000000" w:themeColor="text1"/>
          <w:u w:val="single"/>
        </w:rPr>
        <w:t>R</w:t>
      </w:r>
      <w:r w:rsidR="00884F0A" w:rsidRPr="008637E5">
        <w:rPr>
          <w:rFonts w:ascii="Arial" w:hAnsi="Arial" w:cs="Arial"/>
          <w:b/>
          <w:bCs/>
          <w:iCs/>
          <w:color w:val="000000" w:themeColor="text1"/>
          <w:u w:val="single"/>
        </w:rPr>
        <w:t xml:space="preserve">égulation du nombre de vélos </w:t>
      </w:r>
    </w:p>
    <w:p w:rsidR="00884F0A" w:rsidRDefault="00884F0A" w:rsidP="00884F0A">
      <w:pPr>
        <w:jc w:val="both"/>
        <w:rPr>
          <w:rFonts w:ascii="Arial" w:hAnsi="Arial" w:cs="Arial"/>
          <w:iCs/>
          <w:color w:val="000000" w:themeColor="text1"/>
        </w:rPr>
      </w:pPr>
    </w:p>
    <w:p w:rsidR="004B0E37" w:rsidRDefault="004B0E37" w:rsidP="004B0E37">
      <w:pPr>
        <w:pStyle w:val="Paragraphedeliste"/>
        <w:numPr>
          <w:ilvl w:val="0"/>
          <w:numId w:val="3"/>
        </w:numPr>
        <w:jc w:val="both"/>
        <w:rPr>
          <w:rFonts w:ascii="Arial" w:hAnsi="Arial" w:cs="Arial"/>
          <w:iCs/>
          <w:color w:val="000000" w:themeColor="text1"/>
        </w:rPr>
      </w:pPr>
      <w:r>
        <w:rPr>
          <w:rFonts w:ascii="Arial" w:hAnsi="Arial" w:cs="Arial"/>
          <w:iCs/>
          <w:color w:val="000000" w:themeColor="text1"/>
        </w:rPr>
        <w:t xml:space="preserve">Poursuivre la </w:t>
      </w:r>
      <w:r w:rsidR="00641BE4">
        <w:rPr>
          <w:rFonts w:ascii="Arial" w:hAnsi="Arial" w:cs="Arial"/>
          <w:iCs/>
          <w:color w:val="000000" w:themeColor="text1"/>
        </w:rPr>
        <w:t>limitation équilibrée</w:t>
      </w:r>
      <w:r>
        <w:rPr>
          <w:rFonts w:ascii="Arial" w:hAnsi="Arial" w:cs="Arial"/>
          <w:iCs/>
          <w:color w:val="000000" w:themeColor="text1"/>
        </w:rPr>
        <w:t xml:space="preserve"> du nombre de vélo en circulation sur l’île, en particulier les vélos électriques et </w:t>
      </w:r>
      <w:r w:rsidR="00641BE4">
        <w:rPr>
          <w:rFonts w:ascii="Arial" w:hAnsi="Arial" w:cs="Arial"/>
          <w:iCs/>
          <w:color w:val="000000" w:themeColor="text1"/>
        </w:rPr>
        <w:t xml:space="preserve">mieux réguler </w:t>
      </w:r>
      <w:r>
        <w:rPr>
          <w:rFonts w:ascii="Arial" w:hAnsi="Arial" w:cs="Arial"/>
          <w:iCs/>
          <w:color w:val="000000" w:themeColor="text1"/>
        </w:rPr>
        <w:t>leur vitesse excessive.</w:t>
      </w:r>
    </w:p>
    <w:p w:rsidR="004B0E37" w:rsidRPr="004B0E37" w:rsidRDefault="004B0E37" w:rsidP="004B0E37">
      <w:pPr>
        <w:pStyle w:val="Paragraphedeliste"/>
        <w:numPr>
          <w:ilvl w:val="0"/>
          <w:numId w:val="3"/>
        </w:numPr>
        <w:jc w:val="both"/>
        <w:rPr>
          <w:rFonts w:ascii="Arial" w:hAnsi="Arial" w:cs="Arial"/>
          <w:iCs/>
          <w:color w:val="000000" w:themeColor="text1"/>
        </w:rPr>
      </w:pPr>
      <w:r>
        <w:rPr>
          <w:rFonts w:ascii="Arial" w:hAnsi="Arial" w:cs="Arial"/>
          <w:iCs/>
          <w:color w:val="000000" w:themeColor="text1"/>
        </w:rPr>
        <w:t xml:space="preserve">Aménager </w:t>
      </w:r>
      <w:r w:rsidR="00265861">
        <w:rPr>
          <w:rFonts w:ascii="Arial" w:hAnsi="Arial" w:cs="Arial"/>
          <w:iCs/>
          <w:color w:val="000000" w:themeColor="text1"/>
        </w:rPr>
        <w:t>les lieux de stationnement des vélos dans le village et aux arrivées sur les plages.</w:t>
      </w:r>
    </w:p>
    <w:p w:rsidR="00884F0A" w:rsidRDefault="00884F0A" w:rsidP="00884F0A">
      <w:pPr>
        <w:jc w:val="both"/>
        <w:rPr>
          <w:rFonts w:ascii="Arial" w:eastAsia="Times New Roman" w:hAnsi="Arial" w:cs="Arial"/>
        </w:rPr>
      </w:pPr>
    </w:p>
    <w:p w:rsidR="00884F0A" w:rsidRPr="009D0D7E" w:rsidRDefault="00884F0A" w:rsidP="00884F0A">
      <w:pPr>
        <w:rPr>
          <w:rFonts w:ascii="Arial" w:eastAsia="Times New Roman" w:hAnsi="Arial" w:cs="Arial"/>
        </w:rPr>
      </w:pPr>
      <w:r>
        <w:rPr>
          <w:rFonts w:ascii="Arial" w:eastAsia="Times New Roman" w:hAnsi="Arial" w:cs="Arial"/>
        </w:rPr>
        <w:br w:type="page"/>
      </w:r>
    </w:p>
    <w:p w:rsidR="00884F0A" w:rsidRPr="00FF5631" w:rsidRDefault="00884F0A" w:rsidP="00FF5631">
      <w:pPr>
        <w:pStyle w:val="Paragraphedeliste"/>
        <w:numPr>
          <w:ilvl w:val="0"/>
          <w:numId w:val="12"/>
        </w:numPr>
        <w:jc w:val="center"/>
        <w:rPr>
          <w:rFonts w:ascii="Arial" w:hAnsi="Arial" w:cs="Arial"/>
          <w:b/>
          <w:bCs/>
          <w:iCs/>
          <w:color w:val="003398"/>
          <w:sz w:val="32"/>
          <w:szCs w:val="32"/>
        </w:rPr>
      </w:pPr>
      <w:r w:rsidRPr="00FF5631">
        <w:rPr>
          <w:rFonts w:ascii="Arial" w:hAnsi="Arial" w:cs="Arial"/>
          <w:b/>
          <w:bCs/>
          <w:iCs/>
          <w:color w:val="003398"/>
          <w:sz w:val="32"/>
          <w:szCs w:val="32"/>
        </w:rPr>
        <w:lastRenderedPageBreak/>
        <w:t xml:space="preserve">Participer au programme d’action Smilo Porquerolles </w:t>
      </w:r>
    </w:p>
    <w:p w:rsidR="00884F0A" w:rsidRDefault="00884F0A" w:rsidP="00884F0A">
      <w:pPr>
        <w:jc w:val="both"/>
        <w:rPr>
          <w:rFonts w:ascii="Arial" w:hAnsi="Arial" w:cs="Arial"/>
          <w:b/>
          <w:bCs/>
          <w:iCs/>
          <w:color w:val="003398"/>
          <w:sz w:val="28"/>
          <w:szCs w:val="28"/>
        </w:rPr>
      </w:pPr>
    </w:p>
    <w:p w:rsidR="00884F0A" w:rsidRPr="009D0D7E" w:rsidRDefault="00884F0A" w:rsidP="00884F0A">
      <w:pPr>
        <w:contextualSpacing/>
        <w:jc w:val="both"/>
        <w:rPr>
          <w:rFonts w:ascii="Arial" w:hAnsi="Arial" w:cs="Arial"/>
        </w:rPr>
      </w:pPr>
      <w:r>
        <w:rPr>
          <w:rFonts w:ascii="Arial" w:eastAsia="Times New Roman" w:hAnsi="Arial" w:cs="Arial"/>
        </w:rPr>
        <w:t>L’a</w:t>
      </w:r>
      <w:r w:rsidRPr="00915AF5">
        <w:rPr>
          <w:rFonts w:ascii="Arial" w:eastAsia="Times New Roman" w:hAnsi="Arial" w:cs="Arial"/>
        </w:rPr>
        <w:t xml:space="preserve">ssociation continuera à focaliser ses actions </w:t>
      </w:r>
      <w:r w:rsidRPr="00915AF5">
        <w:rPr>
          <w:rFonts w:ascii="Arial" w:hAnsi="Arial" w:cs="Arial"/>
        </w:rPr>
        <w:t xml:space="preserve">relatives à la vie de l’île, sur </w:t>
      </w:r>
      <w:r>
        <w:rPr>
          <w:rFonts w:ascii="Arial" w:hAnsi="Arial" w:cs="Arial"/>
        </w:rPr>
        <w:t>l</w:t>
      </w:r>
      <w:r w:rsidRPr="00915AF5">
        <w:rPr>
          <w:rFonts w:ascii="Arial" w:hAnsi="Arial" w:cs="Arial"/>
        </w:rPr>
        <w:t>es cinq thématiques </w:t>
      </w:r>
      <w:r>
        <w:rPr>
          <w:rFonts w:ascii="Arial" w:hAnsi="Arial" w:cs="Arial"/>
        </w:rPr>
        <w:t>de</w:t>
      </w:r>
      <w:r w:rsidRPr="00915AF5">
        <w:rPr>
          <w:rFonts w:ascii="Arial" w:hAnsi="Arial" w:cs="Arial"/>
        </w:rPr>
        <w:t xml:space="preserve"> la démarche Smilo : Eau et assainissement - Déchets - Énergie/Climat - Paysages - Biodiversité et écosystèmes</w:t>
      </w:r>
      <w:r>
        <w:rPr>
          <w:rFonts w:ascii="Arial" w:hAnsi="Arial" w:cs="Arial"/>
        </w:rPr>
        <w:t>, avec 3 à 4 objectifs prioritaires pour chaque thématique.</w:t>
      </w:r>
    </w:p>
    <w:p w:rsidR="00884F0A" w:rsidRDefault="00884F0A" w:rsidP="00884F0A">
      <w:pPr>
        <w:jc w:val="both"/>
        <w:rPr>
          <w:rFonts w:ascii="Arial" w:hAnsi="Arial" w:cs="Arial"/>
          <w:b/>
          <w:bCs/>
          <w:iCs/>
          <w:color w:val="003398"/>
          <w:sz w:val="28"/>
          <w:szCs w:val="28"/>
        </w:rPr>
      </w:pPr>
    </w:p>
    <w:p w:rsidR="00884F0A" w:rsidRDefault="00884F0A" w:rsidP="00884F0A">
      <w:pPr>
        <w:pStyle w:val="Paragraphedeliste"/>
        <w:numPr>
          <w:ilvl w:val="0"/>
          <w:numId w:val="4"/>
        </w:numPr>
        <w:jc w:val="both"/>
        <w:rPr>
          <w:rFonts w:ascii="Arial" w:hAnsi="Arial" w:cs="Arial"/>
          <w:iCs/>
          <w:color w:val="000000" w:themeColor="text1"/>
        </w:rPr>
      </w:pPr>
      <w:r w:rsidRPr="00074D0B">
        <w:rPr>
          <w:rFonts w:ascii="Arial" w:hAnsi="Arial" w:cs="Arial"/>
          <w:b/>
          <w:bCs/>
          <w:iCs/>
          <w:color w:val="000000" w:themeColor="text1"/>
        </w:rPr>
        <w:t xml:space="preserve">Relancer le </w:t>
      </w:r>
      <w:r w:rsidRPr="00074D0B">
        <w:rPr>
          <w:rFonts w:ascii="Arial" w:hAnsi="Arial" w:cs="Arial"/>
          <w:b/>
          <w:bCs/>
        </w:rPr>
        <w:t>« comité insulaire Smilo de Porquerolles</w:t>
      </w:r>
      <w:r w:rsidRPr="00074D0B">
        <w:rPr>
          <w:rFonts w:ascii="Arial" w:hAnsi="Arial" w:cs="Arial"/>
          <w:b/>
          <w:bCs/>
          <w:iCs/>
          <w:color w:val="000000" w:themeColor="text1"/>
        </w:rPr>
        <w:t> »</w:t>
      </w:r>
      <w:r w:rsidRPr="00074D0B">
        <w:rPr>
          <w:rStyle w:val="Appelnotedebasdep"/>
          <w:rFonts w:ascii="Arial" w:hAnsi="Arial" w:cs="Arial"/>
          <w:b/>
          <w:bCs/>
          <w:iCs/>
          <w:color w:val="000000" w:themeColor="text1"/>
        </w:rPr>
        <w:footnoteReference w:id="1"/>
      </w:r>
      <w:r w:rsidRPr="00074D0B">
        <w:rPr>
          <w:rFonts w:ascii="Arial" w:hAnsi="Arial" w:cs="Arial"/>
          <w:b/>
          <w:bCs/>
          <w:iCs/>
          <w:color w:val="000000" w:themeColor="text1"/>
        </w:rPr>
        <w:t>,</w:t>
      </w:r>
      <w:r>
        <w:rPr>
          <w:rFonts w:ascii="Arial" w:hAnsi="Arial" w:cs="Arial"/>
          <w:iCs/>
          <w:color w:val="000000" w:themeColor="text1"/>
        </w:rPr>
        <w:t xml:space="preserve"> actualiser </w:t>
      </w:r>
      <w:r w:rsidRPr="009C2EB7">
        <w:rPr>
          <w:rFonts w:ascii="Arial" w:hAnsi="Arial" w:cs="Arial"/>
          <w:iCs/>
          <w:color w:val="000000" w:themeColor="text1"/>
        </w:rPr>
        <w:t xml:space="preserve">et accélérer </w:t>
      </w:r>
      <w:r>
        <w:rPr>
          <w:rFonts w:ascii="Arial" w:hAnsi="Arial" w:cs="Arial"/>
          <w:iCs/>
          <w:color w:val="000000" w:themeColor="text1"/>
        </w:rPr>
        <w:t>la mise en œuvre d</w:t>
      </w:r>
      <w:r w:rsidRPr="009C2EB7">
        <w:rPr>
          <w:rFonts w:ascii="Arial" w:hAnsi="Arial" w:cs="Arial"/>
          <w:iCs/>
          <w:color w:val="000000" w:themeColor="text1"/>
        </w:rPr>
        <w:t xml:space="preserve">es </w:t>
      </w:r>
      <w:r>
        <w:rPr>
          <w:rFonts w:ascii="Arial" w:hAnsi="Arial" w:cs="Arial"/>
          <w:iCs/>
          <w:color w:val="000000" w:themeColor="text1"/>
        </w:rPr>
        <w:t xml:space="preserve">différentes actions du </w:t>
      </w:r>
      <w:r w:rsidRPr="009C2EB7">
        <w:rPr>
          <w:rFonts w:ascii="Arial" w:hAnsi="Arial" w:cs="Arial"/>
          <w:iCs/>
          <w:color w:val="000000" w:themeColor="text1"/>
        </w:rPr>
        <w:t>plan</w:t>
      </w:r>
      <w:r>
        <w:rPr>
          <w:rFonts w:ascii="Arial" w:hAnsi="Arial" w:cs="Arial"/>
          <w:iCs/>
          <w:color w:val="000000" w:themeColor="text1"/>
        </w:rPr>
        <w:t xml:space="preserve"> stratégique établi à partir du diagnostic.</w:t>
      </w:r>
    </w:p>
    <w:p w:rsidR="00884F0A" w:rsidRDefault="00884F0A" w:rsidP="00884F0A">
      <w:pPr>
        <w:jc w:val="both"/>
        <w:rPr>
          <w:rFonts w:ascii="Arial" w:eastAsia="Times New Roman" w:hAnsi="Arial" w:cs="Arial"/>
          <w:b/>
          <w:color w:val="000090"/>
          <w:sz w:val="28"/>
          <w:szCs w:val="28"/>
        </w:rPr>
      </w:pPr>
    </w:p>
    <w:p w:rsidR="00884F0A" w:rsidRPr="00074D0B" w:rsidRDefault="00884F0A" w:rsidP="00884F0A">
      <w:pPr>
        <w:ind w:left="360"/>
        <w:rPr>
          <w:rFonts w:ascii="Arial" w:eastAsia="Times New Roman" w:hAnsi="Arial" w:cs="Arial"/>
          <w:b/>
          <w:iCs/>
          <w:color w:val="000000" w:themeColor="text1"/>
          <w:u w:val="single"/>
        </w:rPr>
      </w:pPr>
      <w:r>
        <w:rPr>
          <w:rFonts w:ascii="Arial" w:eastAsia="Times New Roman" w:hAnsi="Arial" w:cs="Arial"/>
          <w:b/>
          <w:iCs/>
          <w:color w:val="000000" w:themeColor="text1"/>
        </w:rPr>
        <w:t>3</w:t>
      </w:r>
      <w:r w:rsidRPr="00074D0B">
        <w:rPr>
          <w:rFonts w:ascii="Arial" w:eastAsia="Times New Roman" w:hAnsi="Arial" w:cs="Arial"/>
          <w:b/>
          <w:iCs/>
          <w:color w:val="000000" w:themeColor="text1"/>
        </w:rPr>
        <w:t xml:space="preserve">.1. </w:t>
      </w:r>
      <w:r w:rsidRPr="00074D0B">
        <w:rPr>
          <w:rFonts w:ascii="Arial" w:eastAsia="Times New Roman" w:hAnsi="Arial" w:cs="Arial"/>
          <w:b/>
          <w:iCs/>
          <w:color w:val="000000" w:themeColor="text1"/>
          <w:u w:val="single"/>
        </w:rPr>
        <w:t xml:space="preserve">Eau et assainissement </w:t>
      </w:r>
    </w:p>
    <w:p w:rsidR="00884F0A" w:rsidRPr="009C2EB7" w:rsidRDefault="00884F0A" w:rsidP="00884F0A">
      <w:pPr>
        <w:rPr>
          <w:rFonts w:ascii="Arial" w:eastAsia="Times New Roman" w:hAnsi="Arial" w:cs="Arial"/>
          <w:b/>
          <w:color w:val="000090"/>
        </w:rPr>
      </w:pPr>
    </w:p>
    <w:p w:rsidR="00884F0A" w:rsidRDefault="00265861" w:rsidP="0095153C">
      <w:pPr>
        <w:pStyle w:val="Paragraphedeliste"/>
        <w:numPr>
          <w:ilvl w:val="0"/>
          <w:numId w:val="3"/>
        </w:numPr>
        <w:jc w:val="both"/>
        <w:rPr>
          <w:rFonts w:ascii="Arial" w:eastAsia="Times New Roman" w:hAnsi="Arial" w:cs="Arial"/>
          <w:color w:val="000000"/>
        </w:rPr>
      </w:pPr>
      <w:r w:rsidRPr="0095153C">
        <w:rPr>
          <w:rFonts w:ascii="Arial" w:eastAsia="Times New Roman" w:hAnsi="Arial" w:cs="Arial"/>
          <w:color w:val="000000"/>
        </w:rPr>
        <w:t>Suivre</w:t>
      </w:r>
      <w:r w:rsidR="00884F0A" w:rsidRPr="0095153C">
        <w:rPr>
          <w:rFonts w:ascii="Arial" w:eastAsia="Times New Roman" w:hAnsi="Arial" w:cs="Arial"/>
          <w:color w:val="000000"/>
        </w:rPr>
        <w:t xml:space="preserve"> la mise en service du sealine.</w:t>
      </w:r>
    </w:p>
    <w:p w:rsidR="00884F0A" w:rsidRDefault="00884F0A" w:rsidP="0095153C">
      <w:pPr>
        <w:pStyle w:val="Paragraphedeliste"/>
        <w:numPr>
          <w:ilvl w:val="0"/>
          <w:numId w:val="3"/>
        </w:numPr>
        <w:jc w:val="both"/>
        <w:rPr>
          <w:rFonts w:ascii="Arial" w:eastAsia="Times New Roman" w:hAnsi="Arial" w:cs="Arial"/>
          <w:color w:val="000000"/>
        </w:rPr>
      </w:pPr>
      <w:r w:rsidRPr="0095153C">
        <w:rPr>
          <w:rFonts w:ascii="Arial" w:eastAsia="Times New Roman" w:hAnsi="Arial" w:cs="Arial"/>
          <w:color w:val="000000"/>
        </w:rPr>
        <w:t xml:space="preserve">Poursuivre les </w:t>
      </w:r>
      <w:r w:rsidR="00641BE4">
        <w:rPr>
          <w:rFonts w:ascii="Arial" w:eastAsia="Times New Roman" w:hAnsi="Arial" w:cs="Arial"/>
          <w:color w:val="000000"/>
        </w:rPr>
        <w:t>plans d’action</w:t>
      </w:r>
      <w:r w:rsidRPr="0095153C">
        <w:rPr>
          <w:rFonts w:ascii="Arial" w:eastAsia="Times New Roman" w:hAnsi="Arial" w:cs="Arial"/>
          <w:color w:val="000000"/>
        </w:rPr>
        <w:t xml:space="preserve"> </w:t>
      </w:r>
      <w:r w:rsidR="00265861" w:rsidRPr="0095153C">
        <w:rPr>
          <w:rFonts w:ascii="Arial" w:eastAsia="Times New Roman" w:hAnsi="Arial" w:cs="Arial"/>
          <w:color w:val="000000"/>
        </w:rPr>
        <w:t xml:space="preserve">pour une </w:t>
      </w:r>
      <w:r w:rsidRPr="0095153C">
        <w:rPr>
          <w:rFonts w:ascii="Arial" w:eastAsia="Times New Roman" w:hAnsi="Arial" w:cs="Arial"/>
          <w:color w:val="000000"/>
        </w:rPr>
        <w:t>consommation</w:t>
      </w:r>
      <w:r w:rsidR="00265861" w:rsidRPr="0095153C">
        <w:rPr>
          <w:rFonts w:ascii="Arial" w:eastAsia="Times New Roman" w:hAnsi="Arial" w:cs="Arial"/>
          <w:color w:val="000000"/>
        </w:rPr>
        <w:t xml:space="preserve"> responsable</w:t>
      </w:r>
      <w:r w:rsidRPr="0095153C">
        <w:rPr>
          <w:rFonts w:ascii="Arial" w:eastAsia="Times New Roman" w:hAnsi="Arial" w:cs="Arial"/>
          <w:color w:val="000000"/>
        </w:rPr>
        <w:t xml:space="preserve"> d</w:t>
      </w:r>
      <w:r w:rsidR="00265861" w:rsidRPr="0095153C">
        <w:rPr>
          <w:rFonts w:ascii="Arial" w:eastAsia="Times New Roman" w:hAnsi="Arial" w:cs="Arial"/>
          <w:color w:val="000000"/>
        </w:rPr>
        <w:t>e l</w:t>
      </w:r>
      <w:r w:rsidRPr="0095153C">
        <w:rPr>
          <w:rFonts w:ascii="Arial" w:eastAsia="Times New Roman" w:hAnsi="Arial" w:cs="Arial"/>
          <w:color w:val="000000"/>
        </w:rPr>
        <w:t>’eau par les différents consommateurs.</w:t>
      </w:r>
    </w:p>
    <w:p w:rsidR="0095153C" w:rsidRDefault="00265861" w:rsidP="0095153C">
      <w:pPr>
        <w:pStyle w:val="Paragraphedeliste"/>
        <w:numPr>
          <w:ilvl w:val="0"/>
          <w:numId w:val="3"/>
        </w:numPr>
        <w:jc w:val="both"/>
        <w:rPr>
          <w:rFonts w:ascii="Arial" w:eastAsia="Times New Roman" w:hAnsi="Arial" w:cs="Arial"/>
          <w:color w:val="000000"/>
        </w:rPr>
      </w:pPr>
      <w:r w:rsidRPr="0095153C">
        <w:rPr>
          <w:rFonts w:ascii="Arial" w:eastAsia="Times New Roman" w:hAnsi="Arial" w:cs="Arial"/>
          <w:color w:val="000000"/>
        </w:rPr>
        <w:t>Suivre</w:t>
      </w:r>
      <w:r w:rsidR="00884F0A" w:rsidRPr="0095153C">
        <w:rPr>
          <w:rFonts w:ascii="Arial" w:eastAsia="Times New Roman" w:hAnsi="Arial" w:cs="Arial"/>
          <w:color w:val="000000"/>
        </w:rPr>
        <w:t xml:space="preserve"> le projet de rénovation de la station d’épuration.</w:t>
      </w:r>
    </w:p>
    <w:p w:rsidR="00884F0A" w:rsidRPr="0095153C" w:rsidRDefault="00884F0A" w:rsidP="0095153C">
      <w:pPr>
        <w:pStyle w:val="Paragraphedeliste"/>
        <w:numPr>
          <w:ilvl w:val="0"/>
          <w:numId w:val="3"/>
        </w:numPr>
        <w:jc w:val="both"/>
        <w:rPr>
          <w:rFonts w:ascii="Arial" w:eastAsia="Times New Roman" w:hAnsi="Arial" w:cs="Arial"/>
          <w:color w:val="000000"/>
        </w:rPr>
      </w:pPr>
      <w:r w:rsidRPr="0095153C">
        <w:rPr>
          <w:rFonts w:ascii="Arial" w:hAnsi="Arial" w:cs="Arial"/>
        </w:rPr>
        <w:t xml:space="preserve">Relancer les </w:t>
      </w:r>
      <w:r w:rsidR="00265861" w:rsidRPr="0095153C">
        <w:rPr>
          <w:rFonts w:ascii="Arial" w:hAnsi="Arial" w:cs="Arial"/>
        </w:rPr>
        <w:t>pressions pour</w:t>
      </w:r>
      <w:r w:rsidRPr="0095153C">
        <w:rPr>
          <w:rFonts w:ascii="Arial" w:hAnsi="Arial" w:cs="Arial"/>
        </w:rPr>
        <w:t xml:space="preserve"> </w:t>
      </w:r>
      <w:r w:rsidR="00FF5631">
        <w:rPr>
          <w:rFonts w:ascii="Arial" w:hAnsi="Arial" w:cs="Arial"/>
        </w:rPr>
        <w:t>adapter</w:t>
      </w:r>
      <w:r w:rsidR="00265861" w:rsidRPr="0095153C">
        <w:rPr>
          <w:rFonts w:ascii="Arial" w:hAnsi="Arial" w:cs="Arial"/>
        </w:rPr>
        <w:t xml:space="preserve"> </w:t>
      </w:r>
      <w:r w:rsidRPr="0095153C">
        <w:rPr>
          <w:rFonts w:ascii="Arial" w:hAnsi="Arial" w:cs="Arial"/>
        </w:rPr>
        <w:t>le nombre de</w:t>
      </w:r>
      <w:r w:rsidR="00FF5631">
        <w:rPr>
          <w:rFonts w:ascii="Arial" w:hAnsi="Arial" w:cs="Arial"/>
        </w:rPr>
        <w:t>s</w:t>
      </w:r>
      <w:r w:rsidRPr="0095153C">
        <w:rPr>
          <w:rFonts w:ascii="Arial" w:hAnsi="Arial" w:cs="Arial"/>
        </w:rPr>
        <w:t xml:space="preserve"> toilettes publiques </w:t>
      </w:r>
      <w:r w:rsidR="00641BE4">
        <w:rPr>
          <w:rFonts w:ascii="Arial" w:hAnsi="Arial" w:cs="Arial"/>
        </w:rPr>
        <w:t xml:space="preserve">en service </w:t>
      </w:r>
      <w:r w:rsidRPr="0095153C">
        <w:rPr>
          <w:rFonts w:ascii="Arial" w:hAnsi="Arial" w:cs="Arial"/>
        </w:rPr>
        <w:t>dans le village, sur le port et à l’arrière des plages</w:t>
      </w:r>
      <w:r w:rsidR="00FF5631">
        <w:rPr>
          <w:rFonts w:ascii="Arial" w:hAnsi="Arial" w:cs="Arial"/>
        </w:rPr>
        <w:t xml:space="preserve"> au nombre de personnes présentes et de visiteurs. </w:t>
      </w:r>
    </w:p>
    <w:p w:rsidR="00884F0A" w:rsidRPr="009C2EB7" w:rsidRDefault="00884F0A" w:rsidP="00884F0A">
      <w:pPr>
        <w:jc w:val="both"/>
        <w:rPr>
          <w:rFonts w:ascii="Arial" w:eastAsia="Times New Roman" w:hAnsi="Arial" w:cs="Arial"/>
          <w:color w:val="000000"/>
        </w:rPr>
      </w:pPr>
    </w:p>
    <w:p w:rsidR="00884F0A" w:rsidRPr="00074D0B" w:rsidRDefault="00884F0A" w:rsidP="00884F0A">
      <w:pPr>
        <w:ind w:left="708"/>
        <w:jc w:val="both"/>
        <w:rPr>
          <w:rFonts w:ascii="Arial" w:eastAsia="Times New Roman" w:hAnsi="Arial" w:cs="Arial"/>
          <w:b/>
          <w:bCs/>
          <w:color w:val="000000"/>
        </w:rPr>
      </w:pPr>
      <w:r>
        <w:rPr>
          <w:rFonts w:ascii="Arial" w:eastAsia="Times New Roman" w:hAnsi="Arial" w:cs="Arial"/>
          <w:b/>
          <w:bCs/>
          <w:color w:val="000000"/>
        </w:rPr>
        <w:t>3</w:t>
      </w:r>
      <w:r w:rsidRPr="00074D0B">
        <w:rPr>
          <w:rFonts w:ascii="Arial" w:eastAsia="Times New Roman" w:hAnsi="Arial" w:cs="Arial"/>
          <w:b/>
          <w:bCs/>
          <w:color w:val="000000"/>
        </w:rPr>
        <w:t xml:space="preserve">.2. </w:t>
      </w:r>
      <w:r w:rsidRPr="00074D0B">
        <w:rPr>
          <w:rFonts w:ascii="Arial" w:eastAsia="Times New Roman" w:hAnsi="Arial" w:cs="Arial"/>
          <w:b/>
          <w:bCs/>
          <w:iCs/>
          <w:color w:val="000000" w:themeColor="text1"/>
          <w:u w:val="single"/>
        </w:rPr>
        <w:t xml:space="preserve">Déchets </w:t>
      </w:r>
    </w:p>
    <w:tbl>
      <w:tblPr>
        <w:tblW w:w="10173" w:type="dxa"/>
        <w:tblLook w:val="04A0" w:firstRow="1" w:lastRow="0" w:firstColumn="1" w:lastColumn="0" w:noHBand="0" w:noVBand="1"/>
      </w:tblPr>
      <w:tblGrid>
        <w:gridCol w:w="10173"/>
      </w:tblGrid>
      <w:tr w:rsidR="00884F0A" w:rsidRPr="009C2EB7" w:rsidTr="006E45D8">
        <w:tc>
          <w:tcPr>
            <w:tcW w:w="10173" w:type="dxa"/>
            <w:shd w:val="clear" w:color="auto" w:fill="auto"/>
          </w:tcPr>
          <w:p w:rsidR="00884F0A" w:rsidRDefault="00884F0A" w:rsidP="006E45D8">
            <w:pPr>
              <w:jc w:val="both"/>
              <w:rPr>
                <w:rFonts w:ascii="Arial" w:eastAsia="Times New Roman" w:hAnsi="Arial" w:cs="Arial"/>
                <w:color w:val="000000"/>
              </w:rPr>
            </w:pPr>
          </w:p>
          <w:p w:rsidR="00884F0A" w:rsidRPr="0095153C" w:rsidRDefault="00884F0A" w:rsidP="0095153C">
            <w:pPr>
              <w:pStyle w:val="Paragraphedeliste"/>
              <w:numPr>
                <w:ilvl w:val="0"/>
                <w:numId w:val="3"/>
              </w:numPr>
              <w:jc w:val="both"/>
              <w:rPr>
                <w:rFonts w:ascii="Arial" w:eastAsia="Times New Roman" w:hAnsi="Arial" w:cs="Arial"/>
              </w:rPr>
            </w:pPr>
            <w:r w:rsidRPr="0095153C">
              <w:rPr>
                <w:rFonts w:ascii="Arial" w:eastAsia="Times New Roman" w:hAnsi="Arial" w:cs="Arial"/>
                <w:color w:val="000000"/>
              </w:rPr>
              <w:t>Poursuivre l’</w:t>
            </w:r>
            <w:r w:rsidRPr="0095153C">
              <w:rPr>
                <w:rFonts w:ascii="Arial" w:eastAsia="Times New Roman" w:hAnsi="Arial" w:cs="Arial"/>
              </w:rPr>
              <w:t>amélioration des points collectifs de tri sélectif du village, du port et de l’intérieur de l’île (esthétique, propreté, capacité des conteneurs, informations, fréquence de collecte).</w:t>
            </w:r>
          </w:p>
        </w:tc>
      </w:tr>
      <w:tr w:rsidR="00884F0A" w:rsidRPr="009C2EB7" w:rsidTr="006E45D8">
        <w:tc>
          <w:tcPr>
            <w:tcW w:w="10173" w:type="dxa"/>
            <w:shd w:val="clear" w:color="auto" w:fill="auto"/>
          </w:tcPr>
          <w:p w:rsidR="0095153C" w:rsidRPr="0095153C" w:rsidRDefault="00884F0A" w:rsidP="0095153C">
            <w:pPr>
              <w:pStyle w:val="Paragraphedeliste"/>
              <w:numPr>
                <w:ilvl w:val="0"/>
                <w:numId w:val="3"/>
              </w:numPr>
              <w:jc w:val="both"/>
              <w:rPr>
                <w:rFonts w:ascii="Arial" w:eastAsia="Times New Roman" w:hAnsi="Arial" w:cs="Arial"/>
              </w:rPr>
            </w:pPr>
            <w:r w:rsidRPr="0095153C">
              <w:rPr>
                <w:rFonts w:ascii="Arial" w:eastAsia="Times New Roman" w:hAnsi="Arial" w:cs="Arial"/>
              </w:rPr>
              <w:t>Mener une campagne de sensibilisation et de mobilisation de l’ensemble des acteurs pour l’application des bonnes pratiques de tri sélectif.</w:t>
            </w:r>
          </w:p>
        </w:tc>
      </w:tr>
      <w:tr w:rsidR="00884F0A" w:rsidRPr="009C2EB7" w:rsidTr="006E45D8">
        <w:tc>
          <w:tcPr>
            <w:tcW w:w="10173" w:type="dxa"/>
            <w:shd w:val="clear" w:color="auto" w:fill="auto"/>
          </w:tcPr>
          <w:p w:rsidR="00B275A7" w:rsidRPr="00B275A7" w:rsidRDefault="00B275A7" w:rsidP="006E45D8">
            <w:pPr>
              <w:pStyle w:val="Paragraphedeliste"/>
              <w:numPr>
                <w:ilvl w:val="0"/>
                <w:numId w:val="3"/>
              </w:numPr>
              <w:jc w:val="both"/>
              <w:rPr>
                <w:rFonts w:ascii="Arial" w:eastAsia="Times New Roman" w:hAnsi="Arial" w:cs="Arial"/>
              </w:rPr>
            </w:pPr>
            <w:r>
              <w:rPr>
                <w:rFonts w:ascii="Arial" w:eastAsia="Times New Roman" w:hAnsi="Arial" w:cs="Arial"/>
              </w:rPr>
              <w:t>Poursuivre</w:t>
            </w:r>
            <w:r w:rsidR="00884F0A" w:rsidRPr="0095153C">
              <w:rPr>
                <w:rFonts w:ascii="Arial" w:eastAsia="Times New Roman" w:hAnsi="Arial" w:cs="Arial"/>
              </w:rPr>
              <w:t xml:space="preserve"> le programme de lutte contre les déchets plastiques et les mégots</w:t>
            </w:r>
            <w:r w:rsidR="00884F0A" w:rsidRPr="0095153C">
              <w:rPr>
                <w:rFonts w:ascii="Arial" w:eastAsia="Times New Roman" w:hAnsi="Arial" w:cs="Arial"/>
                <w:color w:val="000000"/>
              </w:rPr>
              <w:t xml:space="preserve"> avec les commerçants</w:t>
            </w:r>
            <w:r w:rsidR="00884F0A" w:rsidRPr="0095153C">
              <w:rPr>
                <w:rFonts w:ascii="Arial" w:eastAsia="Times New Roman" w:hAnsi="Arial" w:cs="Arial"/>
              </w:rPr>
              <w:t xml:space="preserve"> et </w:t>
            </w:r>
            <w:r w:rsidR="00884F0A" w:rsidRPr="0095153C">
              <w:rPr>
                <w:rFonts w:ascii="Arial" w:eastAsia="Times New Roman" w:hAnsi="Arial" w:cs="Arial"/>
                <w:color w:val="000000"/>
              </w:rPr>
              <w:t>auprès des consommateurs</w:t>
            </w:r>
            <w:r w:rsidR="0095153C">
              <w:rPr>
                <w:rFonts w:ascii="Arial" w:eastAsia="Times New Roman" w:hAnsi="Arial" w:cs="Arial"/>
                <w:color w:val="000000"/>
              </w:rPr>
              <w:t>.</w:t>
            </w:r>
          </w:p>
          <w:p w:rsidR="00884F0A" w:rsidRPr="0095153C" w:rsidRDefault="00884F0A" w:rsidP="006E45D8">
            <w:pPr>
              <w:pStyle w:val="Paragraphedeliste"/>
              <w:numPr>
                <w:ilvl w:val="0"/>
                <w:numId w:val="3"/>
              </w:numPr>
              <w:jc w:val="both"/>
              <w:rPr>
                <w:rFonts w:ascii="Arial" w:eastAsia="Times New Roman" w:hAnsi="Arial" w:cs="Arial"/>
              </w:rPr>
            </w:pPr>
            <w:r w:rsidRPr="0095153C">
              <w:rPr>
                <w:rFonts w:ascii="Arial" w:eastAsia="Times New Roman" w:hAnsi="Arial" w:cs="Arial"/>
                <w:color w:val="000000"/>
              </w:rPr>
              <w:t xml:space="preserve"> Mettre en place </w:t>
            </w:r>
            <w:r w:rsidR="00265861" w:rsidRPr="0095153C">
              <w:rPr>
                <w:rFonts w:ascii="Arial" w:eastAsia="Times New Roman" w:hAnsi="Arial" w:cs="Arial"/>
                <w:color w:val="000000"/>
              </w:rPr>
              <w:t xml:space="preserve">le tri, </w:t>
            </w:r>
            <w:r w:rsidRPr="0095153C">
              <w:rPr>
                <w:rFonts w:ascii="Arial" w:eastAsia="Times New Roman" w:hAnsi="Arial" w:cs="Arial"/>
                <w:color w:val="000000"/>
              </w:rPr>
              <w:t>la récupération</w:t>
            </w:r>
            <w:r w:rsidR="00265861" w:rsidRPr="0095153C">
              <w:rPr>
                <w:rFonts w:ascii="Arial" w:eastAsia="Times New Roman" w:hAnsi="Arial" w:cs="Arial"/>
                <w:color w:val="000000"/>
              </w:rPr>
              <w:t xml:space="preserve"> et la valorisation</w:t>
            </w:r>
            <w:r w:rsidRPr="0095153C">
              <w:rPr>
                <w:rFonts w:ascii="Arial" w:eastAsia="Times New Roman" w:hAnsi="Arial" w:cs="Arial"/>
                <w:color w:val="000000"/>
              </w:rPr>
              <w:t xml:space="preserve"> des déchets </w:t>
            </w:r>
            <w:r w:rsidR="00265861" w:rsidRPr="0095153C">
              <w:rPr>
                <w:rFonts w:ascii="Arial" w:eastAsia="Times New Roman" w:hAnsi="Arial" w:cs="Arial"/>
                <w:color w:val="000000"/>
              </w:rPr>
              <w:t>organiques.</w:t>
            </w:r>
          </w:p>
        </w:tc>
      </w:tr>
    </w:tbl>
    <w:p w:rsidR="00884F0A" w:rsidRDefault="00884F0A" w:rsidP="00884F0A">
      <w:pPr>
        <w:jc w:val="both"/>
        <w:rPr>
          <w:rFonts w:ascii="Arial" w:eastAsia="Times New Roman" w:hAnsi="Arial" w:cs="Arial"/>
          <w:b/>
          <w:iCs/>
          <w:color w:val="000000" w:themeColor="text1"/>
          <w:u w:val="single"/>
        </w:rPr>
      </w:pPr>
    </w:p>
    <w:p w:rsidR="00884F0A" w:rsidRPr="00466F3B" w:rsidRDefault="00884F0A" w:rsidP="00884F0A">
      <w:pPr>
        <w:pStyle w:val="Paragraphedeliste"/>
        <w:numPr>
          <w:ilvl w:val="1"/>
          <w:numId w:val="6"/>
        </w:numPr>
        <w:jc w:val="both"/>
        <w:rPr>
          <w:rFonts w:ascii="Arial" w:eastAsia="Times New Roman" w:hAnsi="Arial" w:cs="Arial"/>
          <w:b/>
          <w:iCs/>
          <w:color w:val="000000" w:themeColor="text1"/>
          <w:u w:val="single"/>
        </w:rPr>
      </w:pPr>
      <w:r w:rsidRPr="00466F3B">
        <w:rPr>
          <w:rFonts w:ascii="Arial" w:eastAsia="Times New Roman" w:hAnsi="Arial" w:cs="Arial"/>
          <w:b/>
          <w:iCs/>
          <w:color w:val="000000" w:themeColor="text1"/>
          <w:u w:val="single"/>
        </w:rPr>
        <w:t>Énergie - Climat</w:t>
      </w:r>
    </w:p>
    <w:p w:rsidR="00884F0A" w:rsidRPr="009C2EB7" w:rsidRDefault="00884F0A" w:rsidP="00884F0A">
      <w:pPr>
        <w:jc w:val="both"/>
        <w:rPr>
          <w:rFonts w:ascii="Arial" w:eastAsia="Times New Roman" w:hAnsi="Arial" w:cs="Arial"/>
          <w:b/>
          <w:i/>
          <w:color w:val="000090"/>
        </w:rPr>
      </w:pPr>
    </w:p>
    <w:p w:rsidR="00B275A7" w:rsidRDefault="00884F0A" w:rsidP="00884F0A">
      <w:pPr>
        <w:pStyle w:val="Paragraphedeliste"/>
        <w:numPr>
          <w:ilvl w:val="0"/>
          <w:numId w:val="3"/>
        </w:numPr>
        <w:jc w:val="both"/>
        <w:rPr>
          <w:rFonts w:ascii="Arial" w:eastAsia="Times New Roman" w:hAnsi="Arial" w:cs="Arial"/>
          <w:color w:val="000000"/>
        </w:rPr>
      </w:pPr>
      <w:r w:rsidRPr="00B275A7">
        <w:rPr>
          <w:rFonts w:ascii="Arial" w:eastAsia="Times New Roman" w:hAnsi="Arial" w:cs="Arial"/>
          <w:color w:val="000000"/>
        </w:rPr>
        <w:t>Actualiser le diagnostic et le plan stratégique de Smilo Porquerolles pour tenir compte des résultats du diagnostic énergétique réalisé par le PNPC</w:t>
      </w:r>
      <w:r w:rsidR="00641BE4">
        <w:rPr>
          <w:rFonts w:ascii="Arial" w:eastAsia="Times New Roman" w:hAnsi="Arial" w:cs="Arial"/>
          <w:color w:val="000000"/>
        </w:rPr>
        <w:t xml:space="preserve"> pour l’ensemble de l’île.</w:t>
      </w:r>
    </w:p>
    <w:p w:rsidR="00B275A7" w:rsidRDefault="00884F0A" w:rsidP="00884F0A">
      <w:pPr>
        <w:pStyle w:val="Paragraphedeliste"/>
        <w:numPr>
          <w:ilvl w:val="0"/>
          <w:numId w:val="3"/>
        </w:numPr>
        <w:jc w:val="both"/>
        <w:rPr>
          <w:rFonts w:ascii="Arial" w:eastAsia="Times New Roman" w:hAnsi="Arial" w:cs="Arial"/>
          <w:color w:val="000000"/>
        </w:rPr>
      </w:pPr>
      <w:r w:rsidRPr="00B275A7">
        <w:rPr>
          <w:rFonts w:ascii="Arial" w:eastAsia="Times New Roman" w:hAnsi="Arial" w:cs="Arial"/>
          <w:color w:val="000000"/>
        </w:rPr>
        <w:t>Définir des objectifs et des plans d’action pour la contribution de Porquerolles aux objectifs nationaux et internationaux de lutte contre le dérèglement climatique, la réduction de la consommation d’énergie, la réduction des émissions de gaz à effet de serre, le développement des énergies renouvelables.</w:t>
      </w:r>
    </w:p>
    <w:p w:rsidR="00B275A7" w:rsidRDefault="00884F0A" w:rsidP="00884F0A">
      <w:pPr>
        <w:pStyle w:val="Paragraphedeliste"/>
        <w:numPr>
          <w:ilvl w:val="0"/>
          <w:numId w:val="3"/>
        </w:numPr>
        <w:jc w:val="both"/>
        <w:rPr>
          <w:rFonts w:ascii="Arial" w:eastAsia="Times New Roman" w:hAnsi="Arial" w:cs="Arial"/>
          <w:color w:val="000000"/>
        </w:rPr>
      </w:pPr>
      <w:r w:rsidRPr="00B275A7">
        <w:rPr>
          <w:rFonts w:ascii="Arial" w:eastAsia="Times New Roman" w:hAnsi="Arial" w:cs="Arial"/>
          <w:color w:val="000000"/>
        </w:rPr>
        <w:t>Mettre en place un groupe de travail sur l’adaptation de l’île aux différents impacts du dérèglement climatique.</w:t>
      </w:r>
    </w:p>
    <w:p w:rsidR="00B275A7" w:rsidRPr="00FF5631" w:rsidRDefault="00884F0A" w:rsidP="00FF5631">
      <w:pPr>
        <w:pStyle w:val="Paragraphedeliste"/>
        <w:numPr>
          <w:ilvl w:val="0"/>
          <w:numId w:val="3"/>
        </w:numPr>
        <w:jc w:val="both"/>
        <w:rPr>
          <w:rFonts w:ascii="Arial" w:eastAsia="Times New Roman" w:hAnsi="Arial" w:cs="Arial"/>
          <w:color w:val="000000"/>
        </w:rPr>
      </w:pPr>
      <w:r w:rsidRPr="00B275A7">
        <w:rPr>
          <w:rFonts w:ascii="Arial" w:eastAsia="Times New Roman" w:hAnsi="Arial" w:cs="Arial"/>
          <w:color w:val="000000"/>
        </w:rPr>
        <w:t>Suivre les travaux de rénovation énergétique du Hameau du PNPC, et la pose de panneaux solaire</w:t>
      </w:r>
      <w:r w:rsidR="00FF5631">
        <w:rPr>
          <w:rFonts w:ascii="Arial" w:eastAsia="Times New Roman" w:hAnsi="Arial" w:cs="Arial"/>
          <w:color w:val="000000"/>
        </w:rPr>
        <w:t>s</w:t>
      </w:r>
      <w:r w:rsidRPr="00B275A7">
        <w:rPr>
          <w:rFonts w:ascii="Arial" w:eastAsia="Times New Roman" w:hAnsi="Arial" w:cs="Arial"/>
          <w:color w:val="000000"/>
        </w:rPr>
        <w:t xml:space="preserve"> sur la zone artisanale.</w:t>
      </w:r>
      <w:r w:rsidRPr="00B275A7">
        <w:rPr>
          <w:rFonts w:ascii="Arial" w:eastAsia="Times New Roman" w:hAnsi="Arial" w:cs="Arial"/>
        </w:rPr>
        <w:t xml:space="preserve">      </w:t>
      </w:r>
      <w:r w:rsidR="00B275A7" w:rsidRPr="00FF5631">
        <w:rPr>
          <w:rFonts w:ascii="Arial" w:eastAsia="Times New Roman" w:hAnsi="Arial" w:cs="Arial"/>
          <w:b/>
          <w:iCs/>
          <w:color w:val="000000" w:themeColor="text1"/>
          <w:u w:val="single"/>
        </w:rPr>
        <w:br w:type="page"/>
      </w:r>
    </w:p>
    <w:p w:rsidR="00884F0A" w:rsidRPr="0059300E" w:rsidRDefault="00884F0A" w:rsidP="00884F0A">
      <w:pPr>
        <w:jc w:val="both"/>
        <w:rPr>
          <w:rFonts w:ascii="Arial" w:eastAsia="Times New Roman" w:hAnsi="Arial" w:cs="Arial"/>
          <w:b/>
          <w:iCs/>
          <w:color w:val="000000" w:themeColor="text1"/>
          <w:u w:val="single"/>
        </w:rPr>
      </w:pPr>
    </w:p>
    <w:p w:rsidR="00884F0A" w:rsidRPr="0059300E" w:rsidRDefault="00884F0A" w:rsidP="00884F0A">
      <w:pPr>
        <w:pStyle w:val="Paragraphedeliste"/>
        <w:numPr>
          <w:ilvl w:val="1"/>
          <w:numId w:val="6"/>
        </w:numPr>
        <w:jc w:val="both"/>
        <w:rPr>
          <w:rFonts w:ascii="Arial" w:eastAsia="Times New Roman" w:hAnsi="Arial" w:cs="Arial"/>
          <w:iCs/>
          <w:color w:val="000000" w:themeColor="text1"/>
          <w:u w:val="single"/>
        </w:rPr>
      </w:pPr>
      <w:r w:rsidRPr="0059300E">
        <w:rPr>
          <w:rFonts w:ascii="Arial" w:eastAsia="Times New Roman" w:hAnsi="Arial" w:cs="Arial"/>
          <w:b/>
          <w:iCs/>
          <w:color w:val="000000" w:themeColor="text1"/>
          <w:u w:val="single"/>
        </w:rPr>
        <w:t>Écosystèmes et biodiversité</w:t>
      </w:r>
    </w:p>
    <w:p w:rsidR="00884F0A" w:rsidRPr="009C2EB7" w:rsidRDefault="00884F0A" w:rsidP="00884F0A">
      <w:pPr>
        <w:jc w:val="both"/>
        <w:rPr>
          <w:rFonts w:ascii="Arial" w:eastAsia="Times New Roman" w:hAnsi="Arial" w:cs="Arial"/>
        </w:rPr>
      </w:pPr>
    </w:p>
    <w:p w:rsidR="00B275A7" w:rsidRDefault="00884F0A" w:rsidP="00884F0A">
      <w:pPr>
        <w:pStyle w:val="Paragraphedeliste"/>
        <w:numPr>
          <w:ilvl w:val="0"/>
          <w:numId w:val="3"/>
        </w:numPr>
        <w:jc w:val="both"/>
        <w:rPr>
          <w:rFonts w:ascii="Arial" w:eastAsia="Times New Roman" w:hAnsi="Arial" w:cs="Arial"/>
        </w:rPr>
      </w:pPr>
      <w:r w:rsidRPr="00B275A7">
        <w:rPr>
          <w:rFonts w:ascii="Arial" w:eastAsia="Times New Roman" w:hAnsi="Arial" w:cs="Arial"/>
        </w:rPr>
        <w:t>Contribuer à l’avancement du projet du PNPC de préservation des posidonies par l’organisation de mouillages organisés dans l’espace marin protégé de Porquerolles.</w:t>
      </w:r>
    </w:p>
    <w:p w:rsidR="00B275A7" w:rsidRDefault="00884F0A" w:rsidP="00884F0A">
      <w:pPr>
        <w:pStyle w:val="Paragraphedeliste"/>
        <w:numPr>
          <w:ilvl w:val="0"/>
          <w:numId w:val="3"/>
        </w:numPr>
        <w:jc w:val="both"/>
        <w:rPr>
          <w:rFonts w:ascii="Arial" w:eastAsia="Times New Roman" w:hAnsi="Arial" w:cs="Arial"/>
        </w:rPr>
      </w:pPr>
      <w:r w:rsidRPr="00B275A7">
        <w:rPr>
          <w:rFonts w:ascii="Arial" w:eastAsia="Times New Roman" w:hAnsi="Arial" w:cs="Arial"/>
        </w:rPr>
        <w:t xml:space="preserve">Continuer à agir pour obtenir la réduction de </w:t>
      </w:r>
      <w:r w:rsidR="00FF5631">
        <w:rPr>
          <w:rFonts w:ascii="Arial" w:eastAsia="Times New Roman" w:hAnsi="Arial" w:cs="Arial"/>
        </w:rPr>
        <w:t>la sur-</w:t>
      </w:r>
      <w:r w:rsidRPr="00B275A7">
        <w:rPr>
          <w:rFonts w:ascii="Arial" w:eastAsia="Times New Roman" w:hAnsi="Arial" w:cs="Arial"/>
        </w:rPr>
        <w:t>fréquentation de l’île, cause d’atteintes aux écosystèmes et à la biodiversité.</w:t>
      </w:r>
    </w:p>
    <w:p w:rsidR="00B275A7" w:rsidRDefault="00884F0A" w:rsidP="00884F0A">
      <w:pPr>
        <w:pStyle w:val="Paragraphedeliste"/>
        <w:numPr>
          <w:ilvl w:val="0"/>
          <w:numId w:val="3"/>
        </w:numPr>
        <w:jc w:val="both"/>
        <w:rPr>
          <w:rFonts w:ascii="Arial" w:eastAsia="Times New Roman" w:hAnsi="Arial" w:cs="Arial"/>
        </w:rPr>
      </w:pPr>
      <w:r w:rsidRPr="00B275A7">
        <w:rPr>
          <w:rFonts w:ascii="Arial" w:eastAsia="Times New Roman" w:hAnsi="Arial" w:cs="Arial"/>
        </w:rPr>
        <w:t>Plaider pour limiter plus fortement le nombre de véhicules (voitures, motos, vélos) en circulation sur l’île, cause de l’érosion des sols et d’écrasement de</w:t>
      </w:r>
      <w:r w:rsidR="006B29BF">
        <w:rPr>
          <w:rFonts w:ascii="Arial" w:eastAsia="Times New Roman" w:hAnsi="Arial" w:cs="Arial"/>
        </w:rPr>
        <w:t xml:space="preserve"> </w:t>
      </w:r>
      <w:r w:rsidR="00FF5631">
        <w:rPr>
          <w:rFonts w:ascii="Arial" w:eastAsia="Times New Roman" w:hAnsi="Arial" w:cs="Arial"/>
        </w:rPr>
        <w:t>la végétation</w:t>
      </w:r>
      <w:r w:rsidRPr="00B275A7">
        <w:rPr>
          <w:rFonts w:ascii="Arial" w:eastAsia="Times New Roman" w:hAnsi="Arial" w:cs="Arial"/>
        </w:rPr>
        <w:t>.</w:t>
      </w:r>
    </w:p>
    <w:p w:rsidR="00B275A7" w:rsidRDefault="00884F0A" w:rsidP="00884F0A">
      <w:pPr>
        <w:pStyle w:val="Paragraphedeliste"/>
        <w:numPr>
          <w:ilvl w:val="0"/>
          <w:numId w:val="3"/>
        </w:numPr>
        <w:jc w:val="both"/>
        <w:rPr>
          <w:rFonts w:ascii="Arial" w:eastAsia="Times New Roman" w:hAnsi="Arial" w:cs="Arial"/>
        </w:rPr>
      </w:pPr>
      <w:r w:rsidRPr="00B275A7">
        <w:rPr>
          <w:rFonts w:ascii="Arial" w:eastAsia="Times New Roman" w:hAnsi="Arial" w:cs="Arial"/>
        </w:rPr>
        <w:t>Renforcer les mesures de prévention incendie afin de lutter contre la destruction par le feu des écosystèmes de l’île.</w:t>
      </w:r>
    </w:p>
    <w:p w:rsidR="00884F0A" w:rsidRPr="00B275A7" w:rsidRDefault="00884F0A" w:rsidP="00884F0A">
      <w:pPr>
        <w:pStyle w:val="Paragraphedeliste"/>
        <w:numPr>
          <w:ilvl w:val="0"/>
          <w:numId w:val="3"/>
        </w:numPr>
        <w:jc w:val="both"/>
        <w:rPr>
          <w:rFonts w:ascii="Arial" w:eastAsia="Times New Roman" w:hAnsi="Arial" w:cs="Arial"/>
        </w:rPr>
      </w:pPr>
      <w:r w:rsidRPr="00B275A7">
        <w:rPr>
          <w:rFonts w:ascii="Arial" w:eastAsia="Times New Roman" w:hAnsi="Arial" w:cs="Arial"/>
        </w:rPr>
        <w:t>Lien à établir avec l’adaptation aux impacts du dérèglement climatique sur les espèces animales et végétales</w:t>
      </w:r>
      <w:r w:rsidR="0095153C" w:rsidRPr="00B275A7">
        <w:rPr>
          <w:rFonts w:ascii="Arial" w:eastAsia="Times New Roman" w:hAnsi="Arial" w:cs="Arial"/>
        </w:rPr>
        <w:t>.</w:t>
      </w:r>
    </w:p>
    <w:p w:rsidR="00884F0A" w:rsidRPr="009C2EB7" w:rsidRDefault="00884F0A" w:rsidP="00884F0A">
      <w:pPr>
        <w:jc w:val="both"/>
        <w:rPr>
          <w:rFonts w:ascii="Arial" w:eastAsia="Times New Roman" w:hAnsi="Arial" w:cs="Arial"/>
        </w:rPr>
      </w:pPr>
    </w:p>
    <w:p w:rsidR="00884F0A" w:rsidRPr="0014078D" w:rsidRDefault="00884F0A" w:rsidP="00884F0A">
      <w:pPr>
        <w:pStyle w:val="Paragraphedeliste"/>
        <w:numPr>
          <w:ilvl w:val="1"/>
          <w:numId w:val="6"/>
        </w:numPr>
        <w:jc w:val="both"/>
        <w:rPr>
          <w:rFonts w:ascii="Arial" w:eastAsia="Times New Roman" w:hAnsi="Arial" w:cs="Arial"/>
          <w:b/>
          <w:iCs/>
          <w:color w:val="000000" w:themeColor="text1"/>
          <w:u w:val="single"/>
        </w:rPr>
      </w:pPr>
      <w:r w:rsidRPr="0014078D">
        <w:rPr>
          <w:rFonts w:ascii="Arial" w:eastAsia="Times New Roman" w:hAnsi="Arial" w:cs="Arial"/>
          <w:b/>
          <w:iCs/>
          <w:color w:val="000000" w:themeColor="text1"/>
          <w:u w:val="single"/>
        </w:rPr>
        <w:t>Paysages</w:t>
      </w:r>
    </w:p>
    <w:p w:rsidR="00884F0A" w:rsidRPr="009C2EB7" w:rsidRDefault="00884F0A" w:rsidP="00884F0A">
      <w:pPr>
        <w:jc w:val="both"/>
        <w:rPr>
          <w:rFonts w:ascii="Arial" w:eastAsia="Times New Roman" w:hAnsi="Arial" w:cs="Arial"/>
          <w:b/>
          <w:color w:val="000090"/>
        </w:rPr>
      </w:pPr>
    </w:p>
    <w:p w:rsidR="00B275A7" w:rsidRDefault="00884F0A" w:rsidP="00884F0A">
      <w:pPr>
        <w:pStyle w:val="Paragraphedeliste"/>
        <w:numPr>
          <w:ilvl w:val="0"/>
          <w:numId w:val="3"/>
        </w:numPr>
        <w:jc w:val="both"/>
        <w:rPr>
          <w:rFonts w:ascii="Arial" w:eastAsia="Times New Roman" w:hAnsi="Arial" w:cs="Arial"/>
        </w:rPr>
      </w:pPr>
      <w:r w:rsidRPr="00B275A7">
        <w:rPr>
          <w:rFonts w:ascii="Arial" w:eastAsia="Times New Roman" w:hAnsi="Arial" w:cs="Arial"/>
        </w:rPr>
        <w:t>Faire présenter au comité insulaire les propositions de l’étude « Plan paysage » réalisée à la demande du PNPC, en veillant à la prise en compte des projets déjà étudiés ou en cours, pour le port et pour l’entrée du village.</w:t>
      </w:r>
    </w:p>
    <w:p w:rsidR="00B275A7" w:rsidRDefault="00884F0A" w:rsidP="00884F0A">
      <w:pPr>
        <w:pStyle w:val="Paragraphedeliste"/>
        <w:numPr>
          <w:ilvl w:val="0"/>
          <w:numId w:val="3"/>
        </w:numPr>
        <w:jc w:val="both"/>
        <w:rPr>
          <w:rFonts w:ascii="Arial" w:eastAsia="Times New Roman" w:hAnsi="Arial" w:cs="Arial"/>
        </w:rPr>
      </w:pPr>
      <w:r w:rsidRPr="00B275A7">
        <w:rPr>
          <w:rFonts w:ascii="Arial" w:eastAsia="Times New Roman" w:hAnsi="Arial" w:cs="Arial"/>
        </w:rPr>
        <w:t>Participer aux consultations lancées par la Métropole pour l’aménagement du port et de ses interfaces avec le village et les entrées dans le cœur de Parc.</w:t>
      </w:r>
    </w:p>
    <w:p w:rsidR="00884F0A" w:rsidRPr="00B275A7" w:rsidRDefault="0095153C" w:rsidP="00884F0A">
      <w:pPr>
        <w:pStyle w:val="Paragraphedeliste"/>
        <w:numPr>
          <w:ilvl w:val="0"/>
          <w:numId w:val="3"/>
        </w:numPr>
        <w:jc w:val="both"/>
        <w:rPr>
          <w:rFonts w:ascii="Arial" w:eastAsia="Times New Roman" w:hAnsi="Arial" w:cs="Arial"/>
        </w:rPr>
      </w:pPr>
      <w:r w:rsidRPr="00B275A7">
        <w:rPr>
          <w:rFonts w:ascii="Arial" w:eastAsia="Times New Roman" w:hAnsi="Arial" w:cs="Arial"/>
        </w:rPr>
        <w:t>Militer pour le</w:t>
      </w:r>
      <w:r w:rsidR="00884F0A" w:rsidRPr="00B275A7">
        <w:rPr>
          <w:rFonts w:ascii="Arial" w:eastAsia="Times New Roman" w:hAnsi="Arial" w:cs="Arial"/>
        </w:rPr>
        <w:t xml:space="preserve"> nettoyage et à la remise en état de La Garonne, depuis sa source, jusqu’à son débouché dans le port. </w:t>
      </w:r>
    </w:p>
    <w:p w:rsidR="0095153C" w:rsidRDefault="0095153C" w:rsidP="0095153C">
      <w:pPr>
        <w:rPr>
          <w:rFonts w:ascii="Arial" w:eastAsia="Times New Roman" w:hAnsi="Arial" w:cs="Arial"/>
          <w:b/>
          <w:i/>
          <w:color w:val="000090"/>
        </w:rPr>
      </w:pPr>
    </w:p>
    <w:p w:rsidR="00884F0A" w:rsidRPr="0095153C" w:rsidRDefault="0095153C" w:rsidP="0095153C">
      <w:pPr>
        <w:rPr>
          <w:rFonts w:ascii="Arial" w:eastAsia="Times New Roman" w:hAnsi="Arial" w:cs="Arial"/>
          <w:b/>
          <w:i/>
          <w:color w:val="000090"/>
        </w:rPr>
      </w:pPr>
      <w:r>
        <w:rPr>
          <w:rFonts w:ascii="Arial" w:hAnsi="Arial" w:cs="Arial"/>
          <w:b/>
          <w:bCs/>
          <w:iCs/>
          <w:color w:val="003398"/>
          <w:sz w:val="32"/>
          <w:szCs w:val="32"/>
        </w:rPr>
        <w:t>4. Q</w:t>
      </w:r>
      <w:r w:rsidR="00884F0A" w:rsidRPr="0095153C">
        <w:rPr>
          <w:rFonts w:ascii="Arial" w:hAnsi="Arial" w:cs="Arial"/>
          <w:b/>
          <w:bCs/>
          <w:iCs/>
          <w:color w:val="003398"/>
          <w:sz w:val="32"/>
          <w:szCs w:val="32"/>
        </w:rPr>
        <w:t xml:space="preserve">uelles perspectives pour Porquerolles ? </w:t>
      </w:r>
    </w:p>
    <w:p w:rsidR="00884F0A" w:rsidRDefault="00884F0A" w:rsidP="00884F0A">
      <w:pPr>
        <w:jc w:val="both"/>
        <w:rPr>
          <w:rFonts w:ascii="Arial" w:hAnsi="Arial" w:cs="Arial"/>
        </w:rPr>
      </w:pPr>
    </w:p>
    <w:p w:rsidR="00884F0A" w:rsidRDefault="0095153C" w:rsidP="006F24B4">
      <w:pPr>
        <w:pStyle w:val="Paragraphedeliste"/>
        <w:numPr>
          <w:ilvl w:val="0"/>
          <w:numId w:val="3"/>
        </w:numPr>
        <w:jc w:val="both"/>
        <w:rPr>
          <w:rFonts w:ascii="Arial" w:hAnsi="Arial" w:cs="Arial"/>
        </w:rPr>
      </w:pPr>
      <w:r w:rsidRPr="006F24B4">
        <w:rPr>
          <w:rFonts w:ascii="Arial" w:hAnsi="Arial" w:cs="Arial"/>
        </w:rPr>
        <w:t>L’association entreprendra une première réflexion sur</w:t>
      </w:r>
      <w:r w:rsidR="00884F0A" w:rsidRPr="006F24B4">
        <w:rPr>
          <w:rFonts w:ascii="Arial" w:hAnsi="Arial" w:cs="Arial"/>
        </w:rPr>
        <w:t xml:space="preserve"> les perspectives d’avenir de l’île</w:t>
      </w:r>
      <w:r w:rsidRPr="006F24B4">
        <w:rPr>
          <w:rFonts w:ascii="Arial" w:hAnsi="Arial" w:cs="Arial"/>
        </w:rPr>
        <w:t xml:space="preserve"> prenant notamment en compte les enjeux de l’évolution du tourisme</w:t>
      </w:r>
      <w:r w:rsidR="006F24B4" w:rsidRPr="006F24B4">
        <w:rPr>
          <w:rFonts w:ascii="Arial" w:hAnsi="Arial" w:cs="Arial"/>
        </w:rPr>
        <w:t xml:space="preserve">, </w:t>
      </w:r>
      <w:r w:rsidRPr="006F24B4">
        <w:rPr>
          <w:rFonts w:ascii="Arial" w:hAnsi="Arial" w:cs="Arial"/>
        </w:rPr>
        <w:t>des impacts du dérèglement climatique</w:t>
      </w:r>
      <w:r w:rsidR="006F24B4" w:rsidRPr="006F24B4">
        <w:rPr>
          <w:rFonts w:ascii="Arial" w:hAnsi="Arial" w:cs="Arial"/>
        </w:rPr>
        <w:t>, du nouveau programme d’action triennal du Parc national.</w:t>
      </w:r>
    </w:p>
    <w:p w:rsidR="006F24B4" w:rsidRPr="006F24B4" w:rsidRDefault="006F24B4" w:rsidP="006F24B4">
      <w:pPr>
        <w:pStyle w:val="Paragraphedeliste"/>
        <w:numPr>
          <w:ilvl w:val="0"/>
          <w:numId w:val="3"/>
        </w:numPr>
        <w:jc w:val="both"/>
        <w:rPr>
          <w:rFonts w:ascii="Arial" w:hAnsi="Arial" w:cs="Arial"/>
        </w:rPr>
      </w:pPr>
      <w:r>
        <w:rPr>
          <w:rFonts w:ascii="Arial" w:hAnsi="Arial" w:cs="Arial"/>
        </w:rPr>
        <w:t>L’association organisera des rencontres avec d’autres îles comparables pour échanger sur les bonnes pratiques exemplaires.</w:t>
      </w:r>
    </w:p>
    <w:p w:rsidR="00884F0A" w:rsidRDefault="00884F0A" w:rsidP="00884F0A">
      <w:pPr>
        <w:jc w:val="both"/>
        <w:rPr>
          <w:rFonts w:ascii="Arial" w:hAnsi="Arial" w:cs="Arial"/>
          <w:iCs/>
          <w:color w:val="000000" w:themeColor="text1"/>
        </w:rPr>
      </w:pPr>
    </w:p>
    <w:p w:rsidR="00884F0A" w:rsidRDefault="00884F0A" w:rsidP="00884F0A">
      <w:pPr>
        <w:jc w:val="both"/>
        <w:rPr>
          <w:rFonts w:ascii="Arial" w:hAnsi="Arial" w:cs="Arial"/>
          <w:iCs/>
          <w:color w:val="000000" w:themeColor="text1"/>
        </w:rPr>
      </w:pPr>
    </w:p>
    <w:p w:rsidR="00884F0A" w:rsidRPr="0095153C" w:rsidRDefault="00884F0A" w:rsidP="0095153C">
      <w:pPr>
        <w:jc w:val="center"/>
        <w:rPr>
          <w:rFonts w:ascii="Arial" w:hAnsi="Arial" w:cs="Arial"/>
          <w:i/>
          <w:iCs/>
          <w:color w:val="000000" w:themeColor="text1"/>
        </w:rPr>
      </w:pPr>
      <w:r>
        <w:rPr>
          <w:rFonts w:ascii="Arial" w:hAnsi="Arial" w:cs="Arial"/>
          <w:iCs/>
          <w:color w:val="000000" w:themeColor="text1"/>
        </w:rPr>
        <w:t>_____</w:t>
      </w:r>
    </w:p>
    <w:sectPr w:rsidR="00884F0A" w:rsidRPr="0095153C" w:rsidSect="00A3436B">
      <w:footerReference w:type="even" r:id="rId8"/>
      <w:footerReference w:type="default" r:id="rId9"/>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030E" w:rsidRDefault="007B030E" w:rsidP="00884F0A">
      <w:r>
        <w:separator/>
      </w:r>
    </w:p>
  </w:endnote>
  <w:endnote w:type="continuationSeparator" w:id="0">
    <w:p w:rsidR="007B030E" w:rsidRDefault="007B030E" w:rsidP="0088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Apple Chancery">
    <w:altName w:val="﷽﷽﷽﷽﷽﷽﷽﷽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36B" w:rsidRDefault="00000000" w:rsidP="00A3436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3436B" w:rsidRDefault="00000000" w:rsidP="00A3436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36B" w:rsidRDefault="00000000" w:rsidP="00A3436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A3436B" w:rsidRDefault="00000000" w:rsidP="00A3436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030E" w:rsidRDefault="007B030E" w:rsidP="00884F0A">
      <w:r>
        <w:separator/>
      </w:r>
    </w:p>
  </w:footnote>
  <w:footnote w:type="continuationSeparator" w:id="0">
    <w:p w:rsidR="007B030E" w:rsidRDefault="007B030E" w:rsidP="00884F0A">
      <w:r>
        <w:continuationSeparator/>
      </w:r>
    </w:p>
  </w:footnote>
  <w:footnote w:id="1">
    <w:p w:rsidR="00884F0A" w:rsidRPr="009D0D7E" w:rsidRDefault="00884F0A" w:rsidP="00884F0A">
      <w:pPr>
        <w:contextualSpacing/>
        <w:jc w:val="both"/>
        <w:rPr>
          <w:rFonts w:ascii="Arial" w:hAnsi="Arial" w:cs="Arial"/>
          <w:sz w:val="20"/>
          <w:szCs w:val="20"/>
        </w:rPr>
      </w:pPr>
      <w:r w:rsidRPr="009D0D7E">
        <w:rPr>
          <w:rStyle w:val="Appelnotedebasdep"/>
          <w:sz w:val="20"/>
          <w:szCs w:val="20"/>
        </w:rPr>
        <w:footnoteRef/>
      </w:r>
      <w:r w:rsidRPr="009D0D7E">
        <w:rPr>
          <w:sz w:val="20"/>
          <w:szCs w:val="20"/>
        </w:rPr>
        <w:t xml:space="preserve"> </w:t>
      </w:r>
      <w:r w:rsidRPr="009D0D7E">
        <w:rPr>
          <w:rFonts w:ascii="Arial" w:hAnsi="Arial" w:cs="Arial"/>
          <w:sz w:val="20"/>
          <w:szCs w:val="20"/>
        </w:rPr>
        <w:t>Le « comité insulaire Smilo de Porquerolles</w:t>
      </w:r>
      <w:r w:rsidR="00265861">
        <w:rPr>
          <w:rFonts w:ascii="Arial" w:hAnsi="Arial" w:cs="Arial"/>
          <w:sz w:val="20"/>
          <w:szCs w:val="20"/>
        </w:rPr>
        <w:t xml:space="preserve"> </w:t>
      </w:r>
      <w:r w:rsidRPr="009D0D7E">
        <w:rPr>
          <w:rFonts w:ascii="Arial" w:hAnsi="Arial" w:cs="Arial"/>
          <w:sz w:val="20"/>
          <w:szCs w:val="20"/>
        </w:rPr>
        <w:t>» réuni tous les acteurs publics et privés concernés par la vie de l’île, pour piloter ensemble la démarche (Métropole TPM, Mairie de Hyères, PNPC, associations, domaines viticoles</w:t>
      </w:r>
      <w:r>
        <w:rPr>
          <w:rFonts w:ascii="Arial" w:hAnsi="Arial" w:cs="Arial"/>
          <w:sz w:val="20"/>
          <w:szCs w:val="20"/>
        </w:rPr>
        <w:t xml:space="preserve"> et agricoles</w:t>
      </w:r>
      <w:r w:rsidRPr="009D0D7E">
        <w:rPr>
          <w:rFonts w:ascii="Arial" w:hAnsi="Arial" w:cs="Arial"/>
          <w:sz w:val="20"/>
          <w:szCs w:val="20"/>
        </w:rPr>
        <w:t>,</w:t>
      </w:r>
      <w:r>
        <w:rPr>
          <w:rFonts w:ascii="Arial" w:hAnsi="Arial" w:cs="Arial"/>
          <w:sz w:val="20"/>
          <w:szCs w:val="20"/>
        </w:rPr>
        <w:t xml:space="preserve"> pêcheurs,</w:t>
      </w:r>
      <w:r w:rsidRPr="009D0D7E">
        <w:rPr>
          <w:rFonts w:ascii="Arial" w:hAnsi="Arial" w:cs="Arial"/>
          <w:sz w:val="20"/>
          <w:szCs w:val="20"/>
        </w:rPr>
        <w:t xml:space="preserve"> Villa Carmignac, Capitainerie du Port, TLV, Ig</w:t>
      </w:r>
      <w:proofErr w:type="spellStart"/>
      <w:r w:rsidRPr="009D0D7E">
        <w:rPr>
          <w:rFonts w:ascii="Arial" w:hAnsi="Arial" w:cs="Arial"/>
          <w:sz w:val="20"/>
          <w:szCs w:val="20"/>
        </w:rPr>
        <w:t>esa</w:t>
      </w:r>
      <w:proofErr w:type="spellEnd"/>
      <w:r w:rsidRPr="009D0D7E">
        <w:rPr>
          <w:rFonts w:ascii="Arial" w:hAnsi="Arial" w:cs="Arial"/>
          <w:sz w:val="20"/>
          <w:szCs w:val="20"/>
        </w:rPr>
        <w:t>, etc.).</w:t>
      </w:r>
    </w:p>
    <w:p w:rsidR="00884F0A" w:rsidRDefault="00884F0A" w:rsidP="00884F0A">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067"/>
    <w:multiLevelType w:val="hybridMultilevel"/>
    <w:tmpl w:val="3FE47A36"/>
    <w:lvl w:ilvl="0" w:tplc="040C000F">
      <w:start w:val="1"/>
      <w:numFmt w:val="decimal"/>
      <w:lvlText w:val="%1."/>
      <w:lvlJc w:val="left"/>
      <w:pPr>
        <w:ind w:left="720" w:hanging="360"/>
      </w:pPr>
      <w:rPr>
        <w:rFonts w:hint="default"/>
      </w:rPr>
    </w:lvl>
    <w:lvl w:ilvl="1" w:tplc="EB049E0E">
      <w:start w:val="1"/>
      <w:numFmt w:val="lowerLetter"/>
      <w:lvlText w:val="%2."/>
      <w:lvlJc w:val="left"/>
      <w:pPr>
        <w:ind w:left="1440" w:hanging="360"/>
      </w:pPr>
      <w:rPr>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F63666"/>
    <w:multiLevelType w:val="multilevel"/>
    <w:tmpl w:val="AC945E3C"/>
    <w:lvl w:ilvl="0">
      <w:start w:val="3"/>
      <w:numFmt w:val="decimal"/>
      <w:lvlText w:val="%1."/>
      <w:lvlJc w:val="left"/>
      <w:pPr>
        <w:ind w:left="400" w:hanging="400"/>
      </w:pPr>
      <w:rPr>
        <w:rFonts w:hint="default"/>
      </w:rPr>
    </w:lvl>
    <w:lvl w:ilvl="1">
      <w:start w:val="3"/>
      <w:numFmt w:val="decimal"/>
      <w:lvlText w:val="%1.%2."/>
      <w:lvlJc w:val="left"/>
      <w:pPr>
        <w:ind w:left="1713" w:hanging="72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15:restartNumberingAfterBreak="0">
    <w:nsid w:val="2A052D20"/>
    <w:multiLevelType w:val="hybridMultilevel"/>
    <w:tmpl w:val="2D6261B4"/>
    <w:lvl w:ilvl="0" w:tplc="C1C09E04">
      <w:start w:val="1"/>
      <w:numFmt w:val="decimal"/>
      <w:lvlText w:val="%1."/>
      <w:lvlJc w:val="left"/>
      <w:pPr>
        <w:tabs>
          <w:tab w:val="num" w:pos="720"/>
        </w:tabs>
        <w:ind w:left="720" w:hanging="360"/>
      </w:pPr>
      <w:rPr>
        <w:rFonts w:ascii="Arial" w:eastAsia="MS Mincho" w:hAnsi="Arial" w:cs="Times New Roman"/>
      </w:rPr>
    </w:lvl>
    <w:lvl w:ilvl="1" w:tplc="5D28533C">
      <w:numFmt w:val="bullet"/>
      <w:lvlText w:val="•"/>
      <w:lvlJc w:val="left"/>
      <w:pPr>
        <w:tabs>
          <w:tab w:val="num" w:pos="1440"/>
        </w:tabs>
        <w:ind w:left="1440" w:hanging="360"/>
      </w:pPr>
      <w:rPr>
        <w:rFonts w:ascii="Arial" w:hAnsi="Arial" w:hint="default"/>
      </w:rPr>
    </w:lvl>
    <w:lvl w:ilvl="2" w:tplc="B69E66AC" w:tentative="1">
      <w:start w:val="1"/>
      <w:numFmt w:val="bullet"/>
      <w:lvlText w:val="•"/>
      <w:lvlJc w:val="left"/>
      <w:pPr>
        <w:tabs>
          <w:tab w:val="num" w:pos="2160"/>
        </w:tabs>
        <w:ind w:left="2160" w:hanging="360"/>
      </w:pPr>
      <w:rPr>
        <w:rFonts w:ascii="Arial" w:hAnsi="Arial" w:hint="default"/>
      </w:rPr>
    </w:lvl>
    <w:lvl w:ilvl="3" w:tplc="6C8A6E7A" w:tentative="1">
      <w:start w:val="1"/>
      <w:numFmt w:val="bullet"/>
      <w:lvlText w:val="•"/>
      <w:lvlJc w:val="left"/>
      <w:pPr>
        <w:tabs>
          <w:tab w:val="num" w:pos="2880"/>
        </w:tabs>
        <w:ind w:left="2880" w:hanging="360"/>
      </w:pPr>
      <w:rPr>
        <w:rFonts w:ascii="Arial" w:hAnsi="Arial" w:hint="default"/>
      </w:rPr>
    </w:lvl>
    <w:lvl w:ilvl="4" w:tplc="D05AC556" w:tentative="1">
      <w:start w:val="1"/>
      <w:numFmt w:val="bullet"/>
      <w:lvlText w:val="•"/>
      <w:lvlJc w:val="left"/>
      <w:pPr>
        <w:tabs>
          <w:tab w:val="num" w:pos="3600"/>
        </w:tabs>
        <w:ind w:left="3600" w:hanging="360"/>
      </w:pPr>
      <w:rPr>
        <w:rFonts w:ascii="Arial" w:hAnsi="Arial" w:hint="default"/>
      </w:rPr>
    </w:lvl>
    <w:lvl w:ilvl="5" w:tplc="1E8437F6" w:tentative="1">
      <w:start w:val="1"/>
      <w:numFmt w:val="bullet"/>
      <w:lvlText w:val="•"/>
      <w:lvlJc w:val="left"/>
      <w:pPr>
        <w:tabs>
          <w:tab w:val="num" w:pos="4320"/>
        </w:tabs>
        <w:ind w:left="4320" w:hanging="360"/>
      </w:pPr>
      <w:rPr>
        <w:rFonts w:ascii="Arial" w:hAnsi="Arial" w:hint="default"/>
      </w:rPr>
    </w:lvl>
    <w:lvl w:ilvl="6" w:tplc="38A805DC" w:tentative="1">
      <w:start w:val="1"/>
      <w:numFmt w:val="bullet"/>
      <w:lvlText w:val="•"/>
      <w:lvlJc w:val="left"/>
      <w:pPr>
        <w:tabs>
          <w:tab w:val="num" w:pos="5040"/>
        </w:tabs>
        <w:ind w:left="5040" w:hanging="360"/>
      </w:pPr>
      <w:rPr>
        <w:rFonts w:ascii="Arial" w:hAnsi="Arial" w:hint="default"/>
      </w:rPr>
    </w:lvl>
    <w:lvl w:ilvl="7" w:tplc="335A6342" w:tentative="1">
      <w:start w:val="1"/>
      <w:numFmt w:val="bullet"/>
      <w:lvlText w:val="•"/>
      <w:lvlJc w:val="left"/>
      <w:pPr>
        <w:tabs>
          <w:tab w:val="num" w:pos="5760"/>
        </w:tabs>
        <w:ind w:left="5760" w:hanging="360"/>
      </w:pPr>
      <w:rPr>
        <w:rFonts w:ascii="Arial" w:hAnsi="Arial" w:hint="default"/>
      </w:rPr>
    </w:lvl>
    <w:lvl w:ilvl="8" w:tplc="516857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BD1202"/>
    <w:multiLevelType w:val="hybridMultilevel"/>
    <w:tmpl w:val="0756C61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93159DC"/>
    <w:multiLevelType w:val="hybridMultilevel"/>
    <w:tmpl w:val="13F88B28"/>
    <w:lvl w:ilvl="0" w:tplc="484AAF86">
      <w:start w:val="2"/>
      <w:numFmt w:val="decimal"/>
      <w:lvlText w:val="%1."/>
      <w:lvlJc w:val="left"/>
      <w:pPr>
        <w:ind w:left="720" w:hanging="360"/>
      </w:pPr>
      <w:rPr>
        <w:rFonts w:hint="default"/>
        <w:b/>
        <w:color w:val="222222"/>
        <w:sz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CD34D11"/>
    <w:multiLevelType w:val="hybridMultilevel"/>
    <w:tmpl w:val="7DB28A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2B1983"/>
    <w:multiLevelType w:val="multilevel"/>
    <w:tmpl w:val="19F06926"/>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714D5EA5"/>
    <w:multiLevelType w:val="hybridMultilevel"/>
    <w:tmpl w:val="7F926C1E"/>
    <w:lvl w:ilvl="0" w:tplc="03F8B112">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047A0F"/>
    <w:multiLevelType w:val="hybridMultilevel"/>
    <w:tmpl w:val="DCD8D8B8"/>
    <w:lvl w:ilvl="0" w:tplc="0784B06E">
      <w:start w:val="1"/>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716ADB"/>
    <w:multiLevelType w:val="hybridMultilevel"/>
    <w:tmpl w:val="1158A1DE"/>
    <w:lvl w:ilvl="0" w:tplc="7CE84BB6">
      <w:start w:val="3"/>
      <w:numFmt w:val="bullet"/>
      <w:lvlText w:val="-"/>
      <w:lvlJc w:val="left"/>
      <w:pPr>
        <w:ind w:left="1080" w:hanging="360"/>
      </w:pPr>
      <w:rPr>
        <w:rFonts w:ascii="Arial" w:eastAsia="MS Mincho"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900579F"/>
    <w:multiLevelType w:val="hybridMultilevel"/>
    <w:tmpl w:val="CDAA75C4"/>
    <w:lvl w:ilvl="0" w:tplc="040C000F">
      <w:start w:val="1"/>
      <w:numFmt w:val="decimal"/>
      <w:lvlText w:val="%1."/>
      <w:lvlJc w:val="left"/>
      <w:pPr>
        <w:ind w:left="720" w:hanging="360"/>
      </w:pPr>
      <w:rPr>
        <w:rFonts w:hint="default"/>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5B74F0"/>
    <w:multiLevelType w:val="hybridMultilevel"/>
    <w:tmpl w:val="1B5626C2"/>
    <w:lvl w:ilvl="0" w:tplc="C7AEF150">
      <w:start w:val="1"/>
      <w:numFmt w:val="bullet"/>
      <w:lvlText w:val="-"/>
      <w:lvlJc w:val="left"/>
      <w:pPr>
        <w:ind w:left="502" w:hanging="360"/>
      </w:pPr>
      <w:rPr>
        <w:rFonts w:ascii="Arial" w:eastAsia="MS Mincho" w:hAnsi="Arial" w:cs="Arial" w:hint="default"/>
        <w:color w:val="000000" w:themeColor="text1"/>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16cid:durableId="1525443177">
    <w:abstractNumId w:val="2"/>
  </w:num>
  <w:num w:numId="2" w16cid:durableId="236476172">
    <w:abstractNumId w:val="6"/>
  </w:num>
  <w:num w:numId="3" w16cid:durableId="579020141">
    <w:abstractNumId w:val="11"/>
  </w:num>
  <w:num w:numId="4" w16cid:durableId="2100364874">
    <w:abstractNumId w:val="3"/>
  </w:num>
  <w:num w:numId="5" w16cid:durableId="1905867577">
    <w:abstractNumId w:val="8"/>
  </w:num>
  <w:num w:numId="6" w16cid:durableId="651252938">
    <w:abstractNumId w:val="1"/>
  </w:num>
  <w:num w:numId="7" w16cid:durableId="293757752">
    <w:abstractNumId w:val="5"/>
  </w:num>
  <w:num w:numId="8" w16cid:durableId="910846168">
    <w:abstractNumId w:val="7"/>
  </w:num>
  <w:num w:numId="9" w16cid:durableId="1669793791">
    <w:abstractNumId w:val="10"/>
  </w:num>
  <w:num w:numId="10" w16cid:durableId="181017468">
    <w:abstractNumId w:val="4"/>
  </w:num>
  <w:num w:numId="11" w16cid:durableId="545875335">
    <w:abstractNumId w:val="9"/>
  </w:num>
  <w:num w:numId="12" w16cid:durableId="1649898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0A"/>
    <w:rsid w:val="00265861"/>
    <w:rsid w:val="002859E0"/>
    <w:rsid w:val="002F04E2"/>
    <w:rsid w:val="004B0E37"/>
    <w:rsid w:val="00641BE4"/>
    <w:rsid w:val="006B29BF"/>
    <w:rsid w:val="006F24B4"/>
    <w:rsid w:val="007B030E"/>
    <w:rsid w:val="008637E5"/>
    <w:rsid w:val="00884F0A"/>
    <w:rsid w:val="0095153C"/>
    <w:rsid w:val="00B275A7"/>
    <w:rsid w:val="00C77B00"/>
    <w:rsid w:val="00FF56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961EA67"/>
  <w15:chartTrackingRefBased/>
  <w15:docId w15:val="{FF01F389-6D65-564D-9DF1-8F937C09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F0A"/>
    <w:rPr>
      <w:rFonts w:ascii="Cambria" w:eastAsia="MS Mincho" w:hAnsi="Cambr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84F0A"/>
    <w:pPr>
      <w:tabs>
        <w:tab w:val="center" w:pos="4536"/>
        <w:tab w:val="right" w:pos="9072"/>
      </w:tabs>
    </w:pPr>
  </w:style>
  <w:style w:type="character" w:customStyle="1" w:styleId="PieddepageCar">
    <w:name w:val="Pied de page Car"/>
    <w:basedOn w:val="Policepardfaut"/>
    <w:link w:val="Pieddepage"/>
    <w:uiPriority w:val="99"/>
    <w:rsid w:val="00884F0A"/>
    <w:rPr>
      <w:rFonts w:ascii="Cambria" w:eastAsia="MS Mincho" w:hAnsi="Cambria" w:cs="Times New Roman"/>
      <w:lang w:eastAsia="fr-FR"/>
    </w:rPr>
  </w:style>
  <w:style w:type="character" w:styleId="Numrodepage">
    <w:name w:val="page number"/>
    <w:uiPriority w:val="99"/>
    <w:semiHidden/>
    <w:unhideWhenUsed/>
    <w:rsid w:val="00884F0A"/>
  </w:style>
  <w:style w:type="paragraph" w:styleId="Notedebasdepage">
    <w:name w:val="footnote text"/>
    <w:basedOn w:val="Normal"/>
    <w:link w:val="NotedebasdepageCar"/>
    <w:uiPriority w:val="99"/>
    <w:unhideWhenUsed/>
    <w:rsid w:val="00884F0A"/>
  </w:style>
  <w:style w:type="character" w:customStyle="1" w:styleId="NotedebasdepageCar">
    <w:name w:val="Note de bas de page Car"/>
    <w:basedOn w:val="Policepardfaut"/>
    <w:link w:val="Notedebasdepage"/>
    <w:uiPriority w:val="99"/>
    <w:rsid w:val="00884F0A"/>
    <w:rPr>
      <w:rFonts w:ascii="Cambria" w:eastAsia="MS Mincho" w:hAnsi="Cambria" w:cs="Times New Roman"/>
      <w:lang w:eastAsia="fr-FR"/>
    </w:rPr>
  </w:style>
  <w:style w:type="character" w:styleId="Appelnotedebasdep">
    <w:name w:val="footnote reference"/>
    <w:uiPriority w:val="99"/>
    <w:unhideWhenUsed/>
    <w:rsid w:val="00884F0A"/>
    <w:rPr>
      <w:vertAlign w:val="superscript"/>
    </w:rPr>
  </w:style>
  <w:style w:type="character" w:styleId="Lienhypertexte">
    <w:name w:val="Hyperlink"/>
    <w:uiPriority w:val="99"/>
    <w:unhideWhenUsed/>
    <w:rsid w:val="00884F0A"/>
    <w:rPr>
      <w:color w:val="0000FF"/>
      <w:u w:val="single"/>
    </w:rPr>
  </w:style>
  <w:style w:type="paragraph" w:styleId="Paragraphedeliste">
    <w:name w:val="List Paragraph"/>
    <w:basedOn w:val="Normal"/>
    <w:uiPriority w:val="34"/>
    <w:qFormat/>
    <w:rsid w:val="00884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236887">
      <w:bodyDiv w:val="1"/>
      <w:marLeft w:val="0"/>
      <w:marRight w:val="0"/>
      <w:marTop w:val="0"/>
      <w:marBottom w:val="0"/>
      <w:divBdr>
        <w:top w:val="none" w:sz="0" w:space="0" w:color="auto"/>
        <w:left w:val="none" w:sz="0" w:space="0" w:color="auto"/>
        <w:bottom w:val="none" w:sz="0" w:space="0" w:color="auto"/>
        <w:right w:val="none" w:sz="0" w:space="0" w:color="auto"/>
      </w:divBdr>
      <w:divsChild>
        <w:div w:id="14889065">
          <w:blockQuote w:val="1"/>
          <w:marLeft w:val="0"/>
          <w:marRight w:val="0"/>
          <w:marTop w:val="39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1007</Words>
  <Characters>5540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de Marco</dc:creator>
  <cp:keywords/>
  <dc:description/>
  <cp:lastModifiedBy>Andre de Marco</cp:lastModifiedBy>
  <cp:revision>3</cp:revision>
  <cp:lastPrinted>2023-01-09T14:05:00Z</cp:lastPrinted>
  <dcterms:created xsi:type="dcterms:W3CDTF">2023-01-09T11:08:00Z</dcterms:created>
  <dcterms:modified xsi:type="dcterms:W3CDTF">2023-01-09T15:07:00Z</dcterms:modified>
</cp:coreProperties>
</file>